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296C" w14:textId="77777777" w:rsidR="00C87250" w:rsidRPr="00FD47BC" w:rsidRDefault="00C87250" w:rsidP="00F22C86">
      <w:pPr>
        <w:rPr>
          <w:rFonts w:ascii="Arial" w:hAnsi="Arial" w:cs="Arial"/>
          <w:b/>
          <w:sz w:val="36"/>
          <w:szCs w:val="44"/>
        </w:rPr>
      </w:pPr>
      <w:r w:rsidRPr="00FD47BC">
        <w:rPr>
          <w:rFonts w:ascii="Arial" w:hAnsi="Arial" w:cs="Arial"/>
          <w:b/>
          <w:noProof/>
          <w:sz w:val="36"/>
          <w:szCs w:val="44"/>
        </w:rPr>
        <w:drawing>
          <wp:anchor distT="0" distB="0" distL="114300" distR="114300" simplePos="0" relativeHeight="251659264" behindDoc="1" locked="0" layoutInCell="1" allowOverlap="1" wp14:anchorId="6133BC3D" wp14:editId="18C964FA">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D47BC">
        <w:rPr>
          <w:rFonts w:ascii="Arial" w:hAnsi="Arial" w:cs="Arial"/>
          <w:b/>
          <w:noProof/>
          <w:sz w:val="36"/>
          <w:szCs w:val="44"/>
        </w:rPr>
        <w:t>Academic Progress</w:t>
      </w:r>
      <w:r w:rsidRPr="00FD47BC">
        <w:rPr>
          <w:rFonts w:ascii="Arial" w:eastAsia="Kings Caslon Display" w:hAnsi="Arial" w:cs="Arial"/>
          <w:b/>
          <w:sz w:val="36"/>
          <w:szCs w:val="44"/>
        </w:rPr>
        <w:t xml:space="preserve"> Appeal Guidance</w:t>
      </w:r>
      <w:r w:rsidRPr="00FD47BC">
        <w:rPr>
          <w:rFonts w:ascii="Arial" w:hAnsi="Arial" w:cs="Arial"/>
          <w:b/>
          <w:sz w:val="36"/>
          <w:szCs w:val="44"/>
        </w:rPr>
        <w:t xml:space="preserve"> </w:t>
      </w:r>
    </w:p>
    <w:p w14:paraId="3C11E1F0" w14:textId="31CBC4D7" w:rsidR="00C87250" w:rsidRDefault="00C87250" w:rsidP="00F22C86">
      <w:pPr>
        <w:rPr>
          <w:rFonts w:ascii="Arial" w:eastAsia="Arial" w:hAnsi="Arial" w:cs="Arial"/>
          <w:sz w:val="20"/>
        </w:rPr>
      </w:pPr>
      <w:r w:rsidRPr="00247D6C">
        <w:rPr>
          <w:rFonts w:ascii="Arial" w:eastAsia="Arial" w:hAnsi="Arial" w:cs="Arial"/>
          <w:sz w:val="20"/>
        </w:rPr>
        <w:t>To be submitted within 1</w:t>
      </w:r>
      <w:r w:rsidR="00F22C86">
        <w:rPr>
          <w:rFonts w:ascii="Arial" w:eastAsia="Arial" w:hAnsi="Arial" w:cs="Arial"/>
          <w:sz w:val="20"/>
        </w:rPr>
        <w:t>0 working</w:t>
      </w:r>
      <w:r w:rsidRPr="00247D6C">
        <w:rPr>
          <w:rFonts w:ascii="Arial" w:eastAsia="Arial" w:hAnsi="Arial" w:cs="Arial"/>
          <w:sz w:val="20"/>
        </w:rPr>
        <w:t xml:space="preserve"> days of the date of publication of the decision against which you are appealing.</w:t>
      </w:r>
      <w:r w:rsidR="00F22C86">
        <w:rPr>
          <w:rFonts w:ascii="Arial" w:eastAsia="Arial" w:hAnsi="Arial" w:cs="Arial"/>
          <w:sz w:val="20"/>
        </w:rPr>
        <w:t xml:space="preserve"> </w:t>
      </w:r>
      <w:r w:rsidRPr="00247D6C">
        <w:rPr>
          <w:rFonts w:ascii="Arial" w:eastAsia="Arial" w:hAnsi="Arial" w:cs="Arial"/>
          <w:sz w:val="20"/>
        </w:rPr>
        <w:t>Please note that we can only accept an Appeal form which is signed by the student who is appealing and/or where it has been submitted via their King’s College London email account.</w:t>
      </w:r>
    </w:p>
    <w:p w14:paraId="15157587" w14:textId="77777777" w:rsidR="00C87250" w:rsidRDefault="00C87250" w:rsidP="00C87250">
      <w:pPr>
        <w:jc w:val="both"/>
        <w:rPr>
          <w:rFonts w:ascii="Arial" w:eastAsia="Arial" w:hAnsi="Arial" w:cs="Arial"/>
          <w:sz w:val="20"/>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0BE3F920"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34A7E80" w14:textId="77777777" w:rsidR="00C87250" w:rsidRPr="00247D6C" w:rsidRDefault="00C87250" w:rsidP="00E53142">
            <w:pPr>
              <w:pStyle w:val="ListParagraph1"/>
              <w:spacing w:before="20" w:after="20"/>
              <w:ind w:left="0"/>
              <w:rPr>
                <w:rFonts w:ascii="Arial" w:eastAsia="Arial" w:hAnsi="Arial" w:cs="Arial"/>
                <w:sz w:val="24"/>
                <w:szCs w:val="24"/>
              </w:rPr>
            </w:pPr>
            <w:r w:rsidRPr="00247D6C">
              <w:rPr>
                <w:rFonts w:ascii="Arial" w:eastAsia="Arial" w:hAnsi="Arial" w:cs="Arial"/>
                <w:sz w:val="24"/>
                <w:szCs w:val="24"/>
              </w:rPr>
              <w:t>Important Information</w:t>
            </w:r>
          </w:p>
        </w:tc>
      </w:tr>
      <w:tr w:rsidR="00C87250" w:rsidRPr="00247D6C" w14:paraId="6B0DC4E6"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3D90795" w14:textId="09D80650" w:rsidR="00C87250" w:rsidRPr="00247D6C" w:rsidRDefault="00C87250" w:rsidP="00E53142">
            <w:pPr>
              <w:spacing w:before="20" w:after="20"/>
              <w:rPr>
                <w:rStyle w:val="Hyperlink"/>
                <w:rFonts w:ascii="Arial" w:eastAsia="Arial" w:hAnsi="Arial" w:cs="Arial"/>
                <w:sz w:val="20"/>
              </w:rPr>
            </w:pPr>
            <w:r w:rsidRPr="00247D6C">
              <w:rPr>
                <w:rFonts w:ascii="Arial" w:eastAsia="Arial" w:hAnsi="Arial" w:cs="Arial"/>
                <w:sz w:val="20"/>
              </w:rPr>
              <w:t>It is essential that you consult the</w:t>
            </w:r>
            <w:hyperlink r:id="rId8" w:history="1">
              <w:r w:rsidRPr="00F243F7">
                <w:rPr>
                  <w:rStyle w:val="Hyperlink"/>
                  <w:rFonts w:ascii="Arial" w:eastAsia="Arial" w:hAnsi="Arial" w:cs="Arial"/>
                  <w:sz w:val="20"/>
                </w:rPr>
                <w:t xml:space="preserve"> G28 Academic Progress Regulation</w:t>
              </w:r>
            </w:hyperlink>
            <w:r w:rsidRPr="00247D6C">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47D6C">
              <w:rPr>
                <w:rFonts w:ascii="Arial" w:eastAsia="Arial" w:hAnsi="Arial" w:cs="Arial"/>
                <w:sz w:val="20"/>
              </w:rPr>
              <w:t xml:space="preserve"> will handle your appeal and the relevant timescales.  Please submit this form and your accompanying evidence via email to us at </w:t>
            </w:r>
            <w:hyperlink r:id="rId9" w:history="1">
              <w:r w:rsidRPr="00247D6C">
                <w:rPr>
                  <w:rStyle w:val="Hyperlink"/>
                  <w:rFonts w:ascii="Arial" w:eastAsia="Arial" w:hAnsi="Arial" w:cs="Arial"/>
                  <w:sz w:val="20"/>
                </w:rPr>
                <w:t>appeals@kcl.ac.uk</w:t>
              </w:r>
            </w:hyperlink>
          </w:p>
          <w:p w14:paraId="7804B97D" w14:textId="77777777" w:rsidR="00C87250" w:rsidRPr="00247D6C" w:rsidRDefault="00C87250" w:rsidP="00E53142">
            <w:pPr>
              <w:spacing w:before="20" w:after="20"/>
              <w:rPr>
                <w:rFonts w:ascii="Arial" w:eastAsia="Arial" w:hAnsi="Arial" w:cs="Arial"/>
                <w:color w:val="0563C1"/>
                <w:sz w:val="20"/>
                <w:u w:val="single"/>
              </w:rPr>
            </w:pPr>
          </w:p>
          <w:p w14:paraId="684CF2DC" w14:textId="0C7691AF"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Please note that where an appeal contains elements of a complaint, and (in the opinion of the </w:t>
            </w:r>
            <w:r w:rsidR="00A00119">
              <w:rPr>
                <w:rFonts w:ascii="Arial" w:eastAsia="Arial" w:hAnsi="Arial" w:cs="Arial"/>
                <w:sz w:val="20"/>
              </w:rPr>
              <w:t>Head of Student Conduct &amp; Appeals</w:t>
            </w:r>
            <w:r w:rsidRPr="00247D6C">
              <w:rPr>
                <w:rFonts w:ascii="Arial" w:eastAsia="Arial" w:hAnsi="Arial" w:cs="Arial"/>
                <w:sz w:val="20"/>
              </w:rPr>
              <w:t xml:space="preserve">) requires an investigation; the matter shall be referred for consideration under the </w:t>
            </w:r>
            <w:r>
              <w:rPr>
                <w:rFonts w:ascii="Arial" w:eastAsia="Arial" w:hAnsi="Arial" w:cs="Arial"/>
                <w:sz w:val="20"/>
              </w:rPr>
              <w:t>G31 Student Complaints Regulation</w:t>
            </w:r>
            <w:r w:rsidRPr="00247D6C">
              <w:rPr>
                <w:rFonts w:ascii="Arial" w:eastAsia="Arial" w:hAnsi="Arial" w:cs="Arial"/>
                <w:sz w:val="20"/>
              </w:rPr>
              <w:t>, and the appeal may be held in abeyance until the investigation of the complaint has been concluded.  In this instance, the outcome of your appeal may be delayed.</w:t>
            </w:r>
          </w:p>
        </w:tc>
      </w:tr>
    </w:tbl>
    <w:p w14:paraId="0A47A9BD" w14:textId="77777777" w:rsidR="00C87250" w:rsidRPr="00247D6C" w:rsidRDefault="00C87250" w:rsidP="00C87250"/>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20397726"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A4766A3" w14:textId="77777777" w:rsidR="00C87250" w:rsidRPr="00247D6C" w:rsidRDefault="00C87250" w:rsidP="00E53142">
            <w:pPr>
              <w:pStyle w:val="ListParagraph1"/>
              <w:spacing w:before="20" w:after="20"/>
              <w:ind w:left="0"/>
              <w:rPr>
                <w:rFonts w:ascii="Arial" w:eastAsia="Arial" w:hAnsi="Arial" w:cs="Arial"/>
                <w:sz w:val="24"/>
                <w:szCs w:val="24"/>
              </w:rPr>
            </w:pPr>
            <w:r w:rsidRPr="00247D6C">
              <w:rPr>
                <w:rFonts w:ascii="Arial" w:eastAsia="Arial" w:hAnsi="Arial" w:cs="Arial"/>
                <w:sz w:val="24"/>
                <w:szCs w:val="24"/>
              </w:rPr>
              <w:t>Sources of Advice and Guidance</w:t>
            </w:r>
          </w:p>
        </w:tc>
      </w:tr>
      <w:tr w:rsidR="00C87250" w:rsidRPr="00247D6C" w14:paraId="50A8FBB5"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79CB110" w14:textId="68772126" w:rsidR="00C87250" w:rsidRPr="00247D6C" w:rsidRDefault="00C87250" w:rsidP="00E53142">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w:t>
            </w:r>
            <w:r w:rsidR="003604D7">
              <w:rPr>
                <w:rFonts w:ascii="Arial" w:eastAsia="Arial" w:hAnsi="Arial" w:cs="Arial"/>
                <w:sz w:val="20"/>
              </w:rPr>
              <w:t>,</w:t>
            </w:r>
            <w:r w:rsidRPr="00247D6C">
              <w:rPr>
                <w:rFonts w:ascii="Arial" w:eastAsia="Arial" w:hAnsi="Arial" w:cs="Arial"/>
                <w:sz w:val="20"/>
              </w:rPr>
              <w:t xml:space="preserve"> and confidential advice and support with the appeals procedure, including discussing circumstances, completing forms, and assisting with understanding the process</w:t>
            </w:r>
          </w:p>
          <w:p w14:paraId="31419EDC" w14:textId="17D9D823"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Website: </w:t>
            </w:r>
            <w:hyperlink r:id="rId10" w:history="1">
              <w:r w:rsidRPr="00247D6C">
                <w:rPr>
                  <w:rStyle w:val="Hyperlink"/>
                  <w:rFonts w:ascii="Arial" w:eastAsia="Arial" w:hAnsi="Arial" w:cs="Arial"/>
                  <w:sz w:val="20"/>
                </w:rPr>
                <w:t>kclsu.org/advice</w:t>
              </w:r>
            </w:hyperlink>
          </w:p>
          <w:p w14:paraId="478CFD59" w14:textId="39CD6649" w:rsidR="00986AFA" w:rsidRPr="00DA32CB" w:rsidRDefault="00986AFA" w:rsidP="00986AFA">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1"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656C9422" w14:textId="77777777" w:rsidR="00C87250" w:rsidRDefault="00C87250" w:rsidP="00E53142">
            <w:pPr>
              <w:spacing w:before="20" w:after="20"/>
              <w:rPr>
                <w:rFonts w:ascii="Arial" w:eastAsia="Arial" w:hAnsi="Arial" w:cs="Arial"/>
                <w:sz w:val="20"/>
              </w:rPr>
            </w:pPr>
          </w:p>
          <w:p w14:paraId="117BC2B5" w14:textId="54245B27" w:rsidR="00C87250" w:rsidRPr="00247D6C" w:rsidRDefault="00C87250" w:rsidP="00E53142">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sidR="00F22C86">
              <w:rPr>
                <w:rFonts w:ascii="Arial" w:eastAsia="Arial" w:hAnsi="Arial" w:cs="Arial"/>
                <w:sz w:val="20"/>
              </w:rPr>
              <w:t>university</w:t>
            </w:r>
            <w:r w:rsidRPr="00247D6C">
              <w:rPr>
                <w:rFonts w:ascii="Arial" w:eastAsia="Arial" w:hAnsi="Arial" w:cs="Arial"/>
                <w:sz w:val="20"/>
              </w:rPr>
              <w:t xml:space="preserve"> regulations</w:t>
            </w:r>
          </w:p>
          <w:p w14:paraId="38F6DA17" w14:textId="396E78B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Web</w:t>
            </w:r>
            <w:r w:rsidR="00F22C86">
              <w:rPr>
                <w:rFonts w:ascii="Arial" w:eastAsia="Arial" w:hAnsi="Arial" w:cs="Arial"/>
                <w:sz w:val="20"/>
              </w:rPr>
              <w:t>page</w:t>
            </w:r>
            <w:r w:rsidRPr="00247D6C">
              <w:rPr>
                <w:rFonts w:ascii="Arial" w:eastAsia="Arial" w:hAnsi="Arial" w:cs="Arial"/>
                <w:sz w:val="20"/>
              </w:rPr>
              <w:t xml:space="preserve">: </w:t>
            </w:r>
            <w:hyperlink r:id="rId12" w:history="1">
              <w:r w:rsidRPr="00247D6C">
                <w:rPr>
                  <w:rStyle w:val="Hyperlink"/>
                  <w:rFonts w:ascii="Arial" w:eastAsia="Arial" w:hAnsi="Arial" w:cs="Arial"/>
                  <w:sz w:val="20"/>
                </w:rPr>
                <w:t>kcl.ac.uk/appeals</w:t>
              </w:r>
            </w:hyperlink>
          </w:p>
          <w:p w14:paraId="7119646B"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Email: </w:t>
            </w:r>
            <w:hyperlink r:id="rId13" w:history="1">
              <w:r w:rsidRPr="00247D6C">
                <w:rPr>
                  <w:rStyle w:val="Hyperlink"/>
                  <w:rFonts w:ascii="Arial" w:eastAsia="Arial" w:hAnsi="Arial" w:cs="Arial"/>
                  <w:sz w:val="20"/>
                </w:rPr>
                <w:t>appeals@kcl.ac.uk</w:t>
              </w:r>
            </w:hyperlink>
          </w:p>
          <w:p w14:paraId="762E4252" w14:textId="7364067C" w:rsidR="00C87250" w:rsidRDefault="00C87250" w:rsidP="00E53142">
            <w:pPr>
              <w:spacing w:before="20" w:after="20"/>
              <w:rPr>
                <w:rFonts w:ascii="Arial" w:eastAsia="Arial" w:hAnsi="Arial" w:cs="Arial"/>
                <w:sz w:val="20"/>
              </w:rPr>
            </w:pPr>
            <w:r w:rsidRPr="00247D6C">
              <w:rPr>
                <w:rFonts w:ascii="Arial" w:eastAsia="Arial" w:hAnsi="Arial" w:cs="Arial"/>
                <w:sz w:val="20"/>
              </w:rPr>
              <w:t>Telephone: 0207</w:t>
            </w:r>
            <w:r w:rsidR="009732C8">
              <w:rPr>
                <w:rFonts w:ascii="Arial" w:eastAsia="Arial" w:hAnsi="Arial" w:cs="Arial"/>
                <w:sz w:val="20"/>
              </w:rPr>
              <w:t xml:space="preserve"> </w:t>
            </w:r>
            <w:r w:rsidRPr="00247D6C">
              <w:rPr>
                <w:rFonts w:ascii="Arial" w:eastAsia="Arial" w:hAnsi="Arial" w:cs="Arial"/>
                <w:sz w:val="20"/>
              </w:rPr>
              <w:t>848 3989</w:t>
            </w:r>
          </w:p>
          <w:p w14:paraId="67B341E4" w14:textId="77777777" w:rsidR="001F2CF9" w:rsidRDefault="001F2CF9" w:rsidP="00E53142">
            <w:pPr>
              <w:spacing w:before="20" w:after="20"/>
              <w:rPr>
                <w:rFonts w:ascii="Arial" w:eastAsia="Arial" w:hAnsi="Arial" w:cs="Arial"/>
                <w:sz w:val="20"/>
              </w:rPr>
            </w:pPr>
          </w:p>
          <w:p w14:paraId="3928A8B6" w14:textId="6361C828" w:rsidR="002D2E7E" w:rsidRPr="002D2E7E" w:rsidRDefault="002D2E7E" w:rsidP="002D2E7E">
            <w:pPr>
              <w:rPr>
                <w:rFonts w:ascii="Arial" w:hAnsi="Arial" w:cs="Arial"/>
                <w:sz w:val="20"/>
                <w:szCs w:val="20"/>
              </w:rPr>
            </w:pPr>
            <w:r w:rsidRPr="002D2E7E">
              <w:rPr>
                <w:rFonts w:ascii="Arial" w:hAnsi="Arial" w:cs="Arial"/>
                <w:sz w:val="20"/>
                <w:szCs w:val="20"/>
                <w:u w:val="single"/>
              </w:rPr>
              <w:t>King’s College NHS Health Centre</w:t>
            </w:r>
            <w:r w:rsidRPr="002D2E7E">
              <w:rPr>
                <w:rFonts w:ascii="Arial" w:hAnsi="Arial" w:cs="Arial"/>
                <w:sz w:val="20"/>
                <w:szCs w:val="20"/>
                <w:u w:val="single"/>
              </w:rPr>
              <w:br/>
            </w:r>
            <w:r w:rsidRPr="002D2E7E">
              <w:rPr>
                <w:rFonts w:ascii="Arial" w:hAnsi="Arial" w:cs="Arial"/>
                <w:sz w:val="20"/>
                <w:szCs w:val="20"/>
              </w:rPr>
              <w:t xml:space="preserve">Web:  </w:t>
            </w:r>
            <w:hyperlink r:id="rId14" w:history="1">
              <w:r w:rsidRPr="002D2E7E">
                <w:rPr>
                  <w:rStyle w:val="Hyperlink"/>
                  <w:rFonts w:ascii="Arial" w:hAnsi="Arial" w:cs="Arial"/>
                  <w:sz w:val="20"/>
                  <w:szCs w:val="20"/>
                </w:rPr>
                <w:t>kclnhshealthcentre.com</w:t>
              </w:r>
            </w:hyperlink>
            <w:r w:rsidRPr="002D2E7E">
              <w:rPr>
                <w:rFonts w:ascii="Arial" w:hAnsi="Arial" w:cs="Arial"/>
                <w:sz w:val="20"/>
                <w:szCs w:val="20"/>
              </w:rPr>
              <w:t xml:space="preserve"> </w:t>
            </w:r>
            <w:r>
              <w:rPr>
                <w:rFonts w:ascii="Arial" w:hAnsi="Arial" w:cs="Arial"/>
                <w:sz w:val="20"/>
                <w:szCs w:val="20"/>
              </w:rPr>
              <w:br/>
            </w:r>
            <w:r w:rsidRPr="002D2E7E">
              <w:rPr>
                <w:rFonts w:ascii="Arial" w:hAnsi="Arial" w:cs="Arial"/>
                <w:sz w:val="20"/>
                <w:szCs w:val="20"/>
              </w:rPr>
              <w:t>Tel</w:t>
            </w:r>
            <w:r w:rsidR="009732C8">
              <w:rPr>
                <w:rFonts w:ascii="Arial" w:hAnsi="Arial" w:cs="Arial"/>
                <w:sz w:val="20"/>
                <w:szCs w:val="20"/>
              </w:rPr>
              <w:t>ephone</w:t>
            </w:r>
            <w:r w:rsidRPr="002D2E7E">
              <w:rPr>
                <w:rFonts w:ascii="Arial" w:hAnsi="Arial" w:cs="Arial"/>
                <w:sz w:val="20"/>
                <w:szCs w:val="20"/>
              </w:rPr>
              <w:t>: 0207 848 2613</w:t>
            </w:r>
            <w:r>
              <w:rPr>
                <w:rFonts w:ascii="Arial" w:hAnsi="Arial" w:cs="Arial"/>
                <w:sz w:val="20"/>
                <w:szCs w:val="20"/>
              </w:rPr>
              <w:br/>
            </w:r>
          </w:p>
          <w:p w14:paraId="561EA023" w14:textId="77777777" w:rsidR="002D2E7E" w:rsidRDefault="002D2E7E" w:rsidP="002D2E7E">
            <w:pPr>
              <w:rPr>
                <w:rFonts w:ascii="Arial" w:hAnsi="Arial" w:cs="Arial"/>
                <w:sz w:val="20"/>
                <w:szCs w:val="20"/>
              </w:rPr>
            </w:pPr>
            <w:r w:rsidRPr="002D2E7E">
              <w:rPr>
                <w:rFonts w:ascii="Arial" w:hAnsi="Arial" w:cs="Arial"/>
                <w:sz w:val="20"/>
                <w:szCs w:val="20"/>
                <w:u w:val="single"/>
              </w:rPr>
              <w:t>Student Services</w:t>
            </w:r>
            <w:r w:rsidRPr="002D2E7E">
              <w:rPr>
                <w:rFonts w:ascii="Arial" w:hAnsi="Arial" w:cs="Arial"/>
                <w:sz w:val="20"/>
                <w:szCs w:val="20"/>
              </w:rPr>
              <w:t>*</w:t>
            </w:r>
          </w:p>
          <w:p w14:paraId="51514D3F" w14:textId="77777777" w:rsidR="002D2E7E" w:rsidRDefault="002D2E7E" w:rsidP="002D2E7E">
            <w:pPr>
              <w:rPr>
                <w:rFonts w:ascii="Arial" w:hAnsi="Arial" w:cs="Arial"/>
                <w:sz w:val="20"/>
                <w:szCs w:val="20"/>
              </w:rPr>
            </w:pPr>
            <w:r w:rsidRPr="002D2E7E">
              <w:rPr>
                <w:rFonts w:ascii="Arial" w:hAnsi="Arial" w:cs="Arial"/>
                <w:sz w:val="20"/>
                <w:szCs w:val="20"/>
              </w:rPr>
              <w:t xml:space="preserve">Web: </w:t>
            </w:r>
            <w:hyperlink r:id="rId15" w:history="1">
              <w:r w:rsidRPr="002D2E7E">
                <w:rPr>
                  <w:rStyle w:val="Hyperlink"/>
                  <w:rFonts w:ascii="Arial" w:hAnsi="Arial" w:cs="Arial"/>
                  <w:sz w:val="20"/>
                  <w:szCs w:val="20"/>
                </w:rPr>
                <w:t>self-service.kcl.ac.uk/</w:t>
              </w:r>
            </w:hyperlink>
            <w:r w:rsidRPr="002D2E7E">
              <w:rPr>
                <w:rFonts w:ascii="Arial" w:hAnsi="Arial" w:cs="Arial"/>
                <w:sz w:val="20"/>
                <w:szCs w:val="20"/>
              </w:rPr>
              <w:t xml:space="preserve">                                </w:t>
            </w:r>
          </w:p>
          <w:p w14:paraId="67DD2D46" w14:textId="2C82ADCE" w:rsidR="002D2E7E" w:rsidRPr="002D2E7E" w:rsidRDefault="002D2E7E" w:rsidP="002D2E7E">
            <w:pPr>
              <w:rPr>
                <w:rFonts w:ascii="Arial" w:hAnsi="Arial" w:cs="Arial"/>
                <w:sz w:val="20"/>
                <w:szCs w:val="20"/>
              </w:rPr>
            </w:pPr>
            <w:r w:rsidRPr="002D2E7E">
              <w:rPr>
                <w:rFonts w:ascii="Arial" w:hAnsi="Arial" w:cs="Arial"/>
                <w:sz w:val="20"/>
                <w:szCs w:val="20"/>
              </w:rPr>
              <w:t>Tel</w:t>
            </w:r>
            <w:r w:rsidR="009732C8">
              <w:rPr>
                <w:rFonts w:ascii="Arial" w:hAnsi="Arial" w:cs="Arial"/>
                <w:sz w:val="20"/>
                <w:szCs w:val="20"/>
              </w:rPr>
              <w:t>ephone</w:t>
            </w:r>
            <w:r w:rsidRPr="002D2E7E">
              <w:rPr>
                <w:rFonts w:ascii="Arial" w:hAnsi="Arial" w:cs="Arial"/>
                <w:sz w:val="20"/>
                <w:szCs w:val="20"/>
              </w:rPr>
              <w:t xml:space="preserve">: 0207 848 1234 </w:t>
            </w:r>
          </w:p>
          <w:p w14:paraId="2B1ECA7F" w14:textId="77777777" w:rsidR="002D2E7E" w:rsidRPr="002D2E7E" w:rsidRDefault="002D2E7E" w:rsidP="002D2E7E">
            <w:pPr>
              <w:rPr>
                <w:rFonts w:ascii="Arial" w:hAnsi="Arial" w:cs="Arial"/>
                <w:sz w:val="20"/>
                <w:szCs w:val="20"/>
              </w:rPr>
            </w:pPr>
          </w:p>
          <w:p w14:paraId="4FFFC2C1" w14:textId="7052B3CB" w:rsidR="00C87250" w:rsidRPr="002D2E7E" w:rsidRDefault="002D2E7E" w:rsidP="002D2E7E">
            <w:pPr>
              <w:rPr>
                <w:rFonts w:ascii="Arial" w:hAnsi="Arial" w:cs="Arial"/>
                <w:sz w:val="20"/>
                <w:szCs w:val="20"/>
              </w:rPr>
            </w:pPr>
            <w:r w:rsidRPr="002D2E7E">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4CDC4359" w14:textId="77777777" w:rsidR="00C87250" w:rsidRPr="00247D6C" w:rsidRDefault="00C87250" w:rsidP="00E53142">
            <w:pPr>
              <w:spacing w:before="20" w:after="20"/>
              <w:rPr>
                <w:rFonts w:ascii="Arial" w:eastAsia="Arial" w:hAnsi="Arial" w:cs="Arial"/>
                <w:sz w:val="20"/>
              </w:rPr>
            </w:pPr>
          </w:p>
          <w:p w14:paraId="39108586" w14:textId="77777777" w:rsidR="00C87250" w:rsidRPr="007D2D46" w:rsidRDefault="00C87250" w:rsidP="00E53142">
            <w:pPr>
              <w:spacing w:before="20" w:after="20"/>
              <w:rPr>
                <w:rFonts w:ascii="Arial" w:eastAsia="Arial" w:hAnsi="Arial" w:cs="Arial"/>
                <w:sz w:val="20"/>
                <w:szCs w:val="20"/>
                <w:u w:val="single"/>
              </w:rPr>
            </w:pPr>
            <w:r w:rsidRPr="00247D6C">
              <w:rPr>
                <w:rFonts w:ascii="Arial" w:eastAsia="Arial" w:hAnsi="Arial" w:cs="Arial"/>
                <w:sz w:val="20"/>
                <w:u w:val="single"/>
              </w:rPr>
              <w:t>Guidance on harass</w:t>
            </w:r>
            <w:r w:rsidRPr="007D2D46">
              <w:rPr>
                <w:rFonts w:ascii="Arial" w:eastAsia="Arial" w:hAnsi="Arial" w:cs="Arial"/>
                <w:sz w:val="20"/>
                <w:szCs w:val="20"/>
                <w:u w:val="single"/>
              </w:rPr>
              <w:t>ment, bullying and discrimination</w:t>
            </w:r>
          </w:p>
          <w:p w14:paraId="136110D4" w14:textId="03A20F15" w:rsidR="00C87250" w:rsidRPr="007D2D46" w:rsidRDefault="00C87250" w:rsidP="00E53142">
            <w:pPr>
              <w:spacing w:before="20" w:after="20"/>
              <w:rPr>
                <w:rFonts w:ascii="Arial" w:hAnsi="Arial" w:cs="Arial"/>
                <w:sz w:val="20"/>
                <w:szCs w:val="20"/>
              </w:rPr>
            </w:pPr>
            <w:r w:rsidRPr="007D2D46">
              <w:rPr>
                <w:rFonts w:ascii="Arial" w:eastAsia="Arial" w:hAnsi="Arial" w:cs="Arial"/>
                <w:sz w:val="20"/>
                <w:szCs w:val="20"/>
              </w:rPr>
              <w:t>Web</w:t>
            </w:r>
            <w:r w:rsidR="00F22C86" w:rsidRPr="007D2D46">
              <w:rPr>
                <w:rFonts w:ascii="Arial" w:eastAsia="Arial" w:hAnsi="Arial" w:cs="Arial"/>
                <w:sz w:val="20"/>
                <w:szCs w:val="20"/>
              </w:rPr>
              <w:t>page</w:t>
            </w:r>
            <w:r w:rsidRPr="007D2D46">
              <w:rPr>
                <w:rFonts w:ascii="Arial" w:eastAsia="Arial" w:hAnsi="Arial" w:cs="Arial"/>
                <w:sz w:val="20"/>
                <w:szCs w:val="20"/>
              </w:rPr>
              <w:t xml:space="preserve">: </w:t>
            </w:r>
            <w:hyperlink r:id="rId16" w:history="1">
              <w:r w:rsidR="007D2D46" w:rsidRPr="007D2D46">
                <w:rPr>
                  <w:rStyle w:val="Hyperlink"/>
                  <w:rFonts w:ascii="Arial" w:hAnsi="Arial" w:cs="Arial"/>
                  <w:sz w:val="20"/>
                  <w:szCs w:val="20"/>
                </w:rPr>
                <w:t>https://www.kcl.ac.uk/hr/diversity/dignity-at-kings</w:t>
              </w:r>
            </w:hyperlink>
          </w:p>
          <w:p w14:paraId="7B295564" w14:textId="77777777" w:rsidR="007D2D46" w:rsidRPr="00247D6C" w:rsidRDefault="007D2D46" w:rsidP="00E53142">
            <w:pPr>
              <w:spacing w:before="20" w:after="20"/>
              <w:rPr>
                <w:rFonts w:ascii="Arial" w:eastAsia="Arial" w:hAnsi="Arial" w:cs="Arial"/>
                <w:sz w:val="20"/>
              </w:rPr>
            </w:pPr>
          </w:p>
          <w:p w14:paraId="0DCF5B01" w14:textId="7393EC40" w:rsidR="00C87250" w:rsidRPr="00247D6C" w:rsidRDefault="00F22C86" w:rsidP="00E53142">
            <w:pPr>
              <w:rPr>
                <w:rFonts w:ascii="Arial" w:eastAsia="Arial" w:hAnsi="Arial" w:cs="Arial"/>
                <w:sz w:val="20"/>
              </w:rPr>
            </w:pPr>
            <w:r>
              <w:rPr>
                <w:rFonts w:ascii="Arial" w:eastAsia="Arial" w:hAnsi="Arial" w:cs="Arial"/>
                <w:sz w:val="20"/>
                <w:u w:val="single"/>
              </w:rPr>
              <w:t>University</w:t>
            </w:r>
            <w:r w:rsidR="00C87250" w:rsidRPr="00247D6C">
              <w:rPr>
                <w:rFonts w:ascii="Arial" w:eastAsia="Arial" w:hAnsi="Arial" w:cs="Arial"/>
                <w:sz w:val="20"/>
                <w:u w:val="single"/>
              </w:rPr>
              <w:t xml:space="preserve"> Regulations</w:t>
            </w:r>
          </w:p>
          <w:p w14:paraId="66E2DB80" w14:textId="0EE2293A" w:rsidR="00C87250" w:rsidRPr="002A04BA" w:rsidRDefault="00C87250" w:rsidP="00E53142">
            <w:pPr>
              <w:rPr>
                <w:rFonts w:ascii="Arial" w:eastAsia="Arial" w:hAnsi="Arial" w:cs="Arial"/>
                <w:sz w:val="16"/>
                <w:szCs w:val="20"/>
              </w:rPr>
            </w:pPr>
            <w:r w:rsidRPr="00247D6C">
              <w:rPr>
                <w:rFonts w:ascii="Arial" w:eastAsia="Arial" w:hAnsi="Arial" w:cs="Arial"/>
                <w:sz w:val="20"/>
              </w:rPr>
              <w:t xml:space="preserve">Website: </w:t>
            </w:r>
            <w:hyperlink r:id="rId17" w:history="1">
              <w:r w:rsidR="002A04BA" w:rsidRPr="002A04BA">
                <w:rPr>
                  <w:rStyle w:val="Hyperlink"/>
                  <w:rFonts w:ascii="Arial" w:hAnsi="Arial" w:cs="Arial"/>
                  <w:sz w:val="20"/>
                </w:rPr>
                <w:t>kcl.ac.uk/</w:t>
              </w:r>
              <w:proofErr w:type="spellStart"/>
              <w:r w:rsidR="002A04BA" w:rsidRPr="002A04BA">
                <w:rPr>
                  <w:rStyle w:val="Hyperlink"/>
                  <w:rFonts w:ascii="Arial" w:hAnsi="Arial" w:cs="Arial"/>
                  <w:sz w:val="20"/>
                </w:rPr>
                <w:t>campuslife</w:t>
              </w:r>
              <w:proofErr w:type="spellEnd"/>
              <w:r w:rsidR="002A04BA" w:rsidRPr="002A04BA">
                <w:rPr>
                  <w:rStyle w:val="Hyperlink"/>
                  <w:rFonts w:ascii="Arial" w:hAnsi="Arial" w:cs="Arial"/>
                  <w:sz w:val="20"/>
                </w:rPr>
                <w:t>/</w:t>
              </w:r>
              <w:proofErr w:type="spellStart"/>
              <w:r w:rsidR="002A04BA" w:rsidRPr="002A04BA">
                <w:rPr>
                  <w:rStyle w:val="Hyperlink"/>
                  <w:rFonts w:ascii="Arial" w:hAnsi="Arial" w:cs="Arial"/>
                  <w:sz w:val="20"/>
                </w:rPr>
                <w:t>acservices</w:t>
              </w:r>
              <w:proofErr w:type="spellEnd"/>
              <w:r w:rsidR="002A04BA" w:rsidRPr="002A04BA">
                <w:rPr>
                  <w:rStyle w:val="Hyperlink"/>
                  <w:rFonts w:ascii="Arial" w:hAnsi="Arial" w:cs="Arial"/>
                  <w:sz w:val="20"/>
                </w:rPr>
                <w:t>/Academic-Regulations/index.aspx</w:t>
              </w:r>
            </w:hyperlink>
          </w:p>
          <w:p w14:paraId="280BA8CD" w14:textId="77777777" w:rsidR="00C87250" w:rsidRPr="00247D6C" w:rsidRDefault="00C87250" w:rsidP="00E53142">
            <w:pPr>
              <w:spacing w:before="20" w:after="20"/>
              <w:rPr>
                <w:rFonts w:ascii="Arial" w:eastAsia="Arial" w:hAnsi="Arial" w:cs="Arial"/>
                <w:sz w:val="20"/>
              </w:rPr>
            </w:pPr>
          </w:p>
          <w:p w14:paraId="62577825" w14:textId="15545623"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sidR="00F22C86">
              <w:rPr>
                <w:rFonts w:ascii="Arial" w:eastAsia="Arial" w:hAnsi="Arial" w:cs="Arial"/>
                <w:sz w:val="20"/>
              </w:rPr>
              <w:t>.</w:t>
            </w:r>
          </w:p>
        </w:tc>
      </w:tr>
    </w:tbl>
    <w:p w14:paraId="7DCD278A"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4272E2B4"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4C6FD9BF"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7A0163BA"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225BD3A1"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37D2811C" w14:textId="77777777" w:rsidR="00C87250" w:rsidRDefault="00C9565E" w:rsidP="00C87250">
      <w:pPr>
        <w:spacing w:before="20" w:after="20"/>
        <w:rPr>
          <w:rFonts w:ascii="Arial" w:hAnsi="Arial" w:cs="Arial"/>
          <w:b/>
          <w:noProof/>
          <w:sz w:val="44"/>
          <w:szCs w:val="44"/>
        </w:rPr>
      </w:pPr>
      <w:r w:rsidRPr="00247D6C">
        <w:rPr>
          <w:rFonts w:ascii="Arial" w:hAnsi="Arial" w:cs="Arial"/>
          <w:b/>
          <w:noProof/>
          <w:sz w:val="44"/>
          <w:szCs w:val="44"/>
        </w:rPr>
        <w:lastRenderedPageBreak/>
        <w:drawing>
          <wp:anchor distT="0" distB="0" distL="114300" distR="114300" simplePos="0" relativeHeight="251664384" behindDoc="1" locked="0" layoutInCell="1" allowOverlap="1" wp14:anchorId="0133851E" wp14:editId="30868F84">
            <wp:simplePos x="0" y="0"/>
            <wp:positionH relativeFrom="column">
              <wp:posOffset>4638675</wp:posOffset>
            </wp:positionH>
            <wp:positionV relativeFrom="paragraph">
              <wp:posOffset>10795</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1AFDCCD"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r w:rsidRPr="00247D6C">
        <w:rPr>
          <w:rFonts w:ascii="Arial" w:hAnsi="Arial" w:cs="Arial"/>
          <w:b/>
          <w:noProof/>
          <w:sz w:val="44"/>
          <w:szCs w:val="44"/>
        </w:rPr>
        <w:t>Academic Progress</w:t>
      </w:r>
      <w:r w:rsidRPr="00247D6C">
        <w:rPr>
          <w:rFonts w:ascii="Arial" w:eastAsia="Kings Caslon Display" w:hAnsi="Arial" w:cs="Arial"/>
          <w:b/>
          <w:sz w:val="44"/>
          <w:szCs w:val="44"/>
        </w:rPr>
        <w:t xml:space="preserve"> Appeal Form</w:t>
      </w:r>
    </w:p>
    <w:p w14:paraId="72B65ED7"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59614B0D"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C87250" w:rsidRPr="00247D6C" w14:paraId="192E5DBF" w14:textId="77777777" w:rsidTr="00E53142">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4890FC3" w14:textId="77777777" w:rsidR="00C87250" w:rsidRPr="00247D6C" w:rsidRDefault="00C87250" w:rsidP="00E53142">
            <w:pPr>
              <w:pStyle w:val="ListParagraph1"/>
              <w:numPr>
                <w:ilvl w:val="0"/>
                <w:numId w:val="2"/>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C87250" w:rsidRPr="00247D6C" w14:paraId="250CCBED"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22CF1AD1"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7E4480C4"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3573CDF4"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76F80C26" w14:textId="6F72E570"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 xml:space="preserve">Student </w:t>
            </w:r>
            <w:r w:rsidRPr="007D2D46">
              <w:rPr>
                <w:rFonts w:ascii="Arial" w:eastAsia="Arial" w:hAnsi="Arial" w:cs="Arial"/>
                <w:sz w:val="20"/>
                <w:szCs w:val="20"/>
              </w:rPr>
              <w:t>Number</w:t>
            </w:r>
            <w:r w:rsidR="00522526" w:rsidRPr="007D2D46">
              <w:rPr>
                <w:rFonts w:ascii="Arial" w:eastAsia="Arial" w:hAnsi="Arial" w:cs="Arial"/>
                <w:sz w:val="20"/>
                <w:szCs w:val="20"/>
              </w:rPr>
              <w:t xml:space="preserve"> (</w:t>
            </w:r>
            <w:r w:rsidR="007D2D46" w:rsidRPr="007D2D46">
              <w:rPr>
                <w:rFonts w:ascii="Arial" w:hAnsi="Arial" w:cs="Arial"/>
                <w:sz w:val="20"/>
                <w:szCs w:val="20"/>
              </w:rPr>
              <w:t>the number on your King’s ID card</w:t>
            </w:r>
            <w:r w:rsidR="00522526" w:rsidRPr="007D2D46">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24F711D5"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7E8D148D"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36B0DE9C"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3A58DFC3"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5CD2C4D4"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055A67D4"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784DD434"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4193EF12"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1CD5CF43"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517CF370" w14:textId="77777777" w:rsidR="00C87250" w:rsidRPr="00247D6C" w:rsidRDefault="00C87250" w:rsidP="00E53142">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C87250" w:rsidRPr="00247D6C" w14:paraId="6ED6723D"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63476825"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45732EC7"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62AED67D" w14:textId="77777777" w:rsidTr="00E53142">
        <w:tc>
          <w:tcPr>
            <w:tcW w:w="3501" w:type="dxa"/>
            <w:tcBorders>
              <w:top w:val="single" w:sz="4" w:space="0" w:color="auto"/>
              <w:left w:val="single" w:sz="4" w:space="0" w:color="auto"/>
              <w:bottom w:val="single" w:sz="4" w:space="0" w:color="auto"/>
              <w:right w:val="single" w:sz="4" w:space="0" w:color="auto"/>
            </w:tcBorders>
            <w:vAlign w:val="center"/>
          </w:tcPr>
          <w:p w14:paraId="6F5F3591"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3296EA7F"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bl>
    <w:p w14:paraId="686756C5"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5F78A9D8" w14:textId="77777777" w:rsidR="00C87250" w:rsidRPr="00247D6C" w:rsidRDefault="00C87250" w:rsidP="00C87250">
      <w:pPr>
        <w:spacing w:before="20" w:after="20"/>
        <w:rPr>
          <w:rFonts w:ascii="Arial" w:eastAsia="Arial" w:hAnsi="Arial" w:cs="Arial"/>
          <w:sz w:val="20"/>
          <w:szCs w:val="18"/>
        </w:rPr>
      </w:pPr>
      <w:r w:rsidRPr="00247D6C">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8" w:history="1">
        <w:r w:rsidRPr="00247D6C">
          <w:rPr>
            <w:rStyle w:val="Hyperlink"/>
            <w:rFonts w:ascii="Arial" w:eastAsia="Arial" w:hAnsi="Arial" w:cs="Arial"/>
            <w:sz w:val="20"/>
            <w:szCs w:val="18"/>
          </w:rPr>
          <w:t>http://mykcl.kcl.ac.uk</w:t>
        </w:r>
      </w:hyperlink>
      <w:r w:rsidRPr="00247D6C">
        <w:rPr>
          <w:rFonts w:ascii="Arial" w:eastAsia="Arial" w:hAnsi="Arial" w:cs="Arial"/>
          <w:sz w:val="20"/>
          <w:szCs w:val="18"/>
        </w:rPr>
        <w:t xml:space="preserve"> </w:t>
      </w:r>
    </w:p>
    <w:p w14:paraId="33189AFC" w14:textId="77777777" w:rsidR="00C87250" w:rsidRPr="00247D6C" w:rsidRDefault="00C87250" w:rsidP="00C87250">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2EB5904B"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1FE9561" w14:textId="77777777" w:rsidR="00C87250" w:rsidRPr="00247D6C" w:rsidRDefault="00C87250" w:rsidP="00E53142">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t>Your Appeal</w:t>
            </w:r>
          </w:p>
        </w:tc>
      </w:tr>
      <w:tr w:rsidR="00C87250" w:rsidRPr="00247D6C" w14:paraId="7E449E94"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66D4FDC" w14:textId="77777777" w:rsidR="00C87250" w:rsidRPr="0020294F" w:rsidRDefault="00C87250" w:rsidP="00E53142">
            <w:pPr>
              <w:spacing w:before="20" w:after="20"/>
              <w:rPr>
                <w:rFonts w:ascii="Arial" w:eastAsia="Arial" w:hAnsi="Arial" w:cs="Arial"/>
                <w:sz w:val="20"/>
              </w:rPr>
            </w:pPr>
            <w:r w:rsidRPr="0020294F">
              <w:rPr>
                <w:rFonts w:ascii="Arial" w:eastAsia="Arial" w:hAnsi="Arial" w:cs="Arial"/>
                <w:sz w:val="20"/>
              </w:rPr>
              <w:t>Please indicate which of the criteria your appeal is based on.</w:t>
            </w:r>
          </w:p>
          <w:p w14:paraId="2A9D70C2" w14:textId="77777777" w:rsidR="00C87250" w:rsidRPr="0020294F" w:rsidRDefault="00C87250" w:rsidP="00E53142">
            <w:pPr>
              <w:spacing w:before="20" w:after="20"/>
              <w:rPr>
                <w:rFonts w:ascii="Arial" w:eastAsia="Arial" w:hAnsi="Arial" w:cs="Arial"/>
                <w:sz w:val="20"/>
              </w:rPr>
            </w:pPr>
            <w:r w:rsidRPr="0020294F">
              <w:rPr>
                <w:rFonts w:ascii="Arial" w:eastAsia="Arial" w:hAnsi="Arial" w:cs="Arial"/>
                <w:noProof/>
                <w:sz w:val="20"/>
              </w:rPr>
              <mc:AlternateContent>
                <mc:Choice Requires="wps">
                  <w:drawing>
                    <wp:anchor distT="0" distB="0" distL="114300" distR="114300" simplePos="0" relativeHeight="251660288" behindDoc="1" locked="0" layoutInCell="1" allowOverlap="1" wp14:anchorId="353C7699" wp14:editId="6B9EA109">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472C7C0" w14:textId="77777777" w:rsidR="00C87250" w:rsidRDefault="00C87250" w:rsidP="00C87250"/>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C7699" id="Rectangle 1" o:spid="_x0000_s1026" style="position:absolute;margin-left:1.45pt;margin-top:11.85pt;width:1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14:paraId="3472C7C0" w14:textId="77777777" w:rsidR="00C87250" w:rsidRDefault="00C87250" w:rsidP="00C87250"/>
                        </w:txbxContent>
                      </v:textbox>
                      <w10:wrap type="tight"/>
                    </v:rect>
                  </w:pict>
                </mc:Fallback>
              </mc:AlternateContent>
            </w:r>
          </w:p>
          <w:p w14:paraId="74FB810A" w14:textId="77777777" w:rsidR="00C87250" w:rsidRPr="0020294F" w:rsidRDefault="00C87250" w:rsidP="00E53142">
            <w:pPr>
              <w:spacing w:before="20" w:after="20"/>
              <w:rPr>
                <w:rFonts w:ascii="Arial" w:eastAsia="Arial" w:hAnsi="Arial" w:cs="Arial"/>
                <w:b/>
                <w:sz w:val="20"/>
              </w:rPr>
            </w:pPr>
            <w:r w:rsidRPr="0020294F">
              <w:rPr>
                <w:rFonts w:ascii="Arial" w:eastAsia="Arial" w:hAnsi="Arial" w:cs="Arial"/>
                <w:b/>
                <w:sz w:val="20"/>
              </w:rPr>
              <w:t xml:space="preserve">Regulation </w:t>
            </w:r>
            <w:r w:rsidR="00296BC2" w:rsidRPr="0020294F">
              <w:rPr>
                <w:rFonts w:ascii="Arial" w:eastAsia="Arial" w:hAnsi="Arial" w:cs="Arial"/>
                <w:b/>
                <w:sz w:val="20"/>
              </w:rPr>
              <w:t>G28.8</w:t>
            </w:r>
            <w:r w:rsidRPr="0020294F">
              <w:rPr>
                <w:rFonts w:ascii="Arial" w:eastAsia="Arial" w:hAnsi="Arial" w:cs="Arial"/>
                <w:b/>
                <w:sz w:val="20"/>
              </w:rPr>
              <w:t>(a)</w:t>
            </w:r>
          </w:p>
          <w:p w14:paraId="6F92502B" w14:textId="2D142845" w:rsidR="00C87250" w:rsidRPr="0020294F" w:rsidRDefault="007D2D46" w:rsidP="00E53142">
            <w:pPr>
              <w:spacing w:before="20" w:after="20"/>
              <w:rPr>
                <w:rFonts w:ascii="Arial" w:eastAsia="Arial" w:hAnsi="Arial" w:cs="Arial"/>
                <w:sz w:val="20"/>
              </w:rPr>
            </w:pPr>
            <w:r>
              <w:rPr>
                <w:rFonts w:ascii="Arial" w:eastAsia="Arial" w:hAnsi="Arial" w:cs="Arial"/>
                <w:sz w:val="20"/>
              </w:rPr>
              <w:t>There is new information</w:t>
            </w:r>
            <w:r w:rsidR="00C87250" w:rsidRPr="0020294F">
              <w:rPr>
                <w:rFonts w:ascii="Arial" w:eastAsia="Arial" w:hAnsi="Arial" w:cs="Arial"/>
                <w:sz w:val="20"/>
              </w:rPr>
              <w:t xml:space="preserve"> which could not have been </w:t>
            </w:r>
            <w:r w:rsidR="00986AFA" w:rsidRPr="0020294F">
              <w:rPr>
                <w:rFonts w:ascii="Arial" w:eastAsia="Arial" w:hAnsi="Arial" w:cs="Arial"/>
                <w:sz w:val="20"/>
              </w:rPr>
              <w:t xml:space="preserve">provided to the </w:t>
            </w:r>
            <w:r w:rsidR="00C87250" w:rsidRPr="0020294F">
              <w:rPr>
                <w:rFonts w:ascii="Arial" w:eastAsia="Arial" w:hAnsi="Arial" w:cs="Arial"/>
                <w:sz w:val="20"/>
              </w:rPr>
              <w:t>Faculty at or before the time the decision to remove was taken, and sufficient evidence remains that the appeal warrants further consideration.</w:t>
            </w:r>
          </w:p>
          <w:p w14:paraId="5B1A856B" w14:textId="77777777" w:rsidR="00C87250" w:rsidRPr="0020294F" w:rsidRDefault="00C87250" w:rsidP="00E53142">
            <w:pPr>
              <w:spacing w:before="20" w:after="20"/>
              <w:rPr>
                <w:rFonts w:ascii="Arial" w:eastAsia="Arial" w:hAnsi="Arial" w:cs="Arial"/>
                <w:sz w:val="20"/>
              </w:rPr>
            </w:pPr>
          </w:p>
          <w:p w14:paraId="237D4732" w14:textId="77777777" w:rsidR="00C87250" w:rsidRPr="0020294F" w:rsidRDefault="00C87250" w:rsidP="00E53142">
            <w:pPr>
              <w:spacing w:before="20" w:after="20"/>
              <w:rPr>
                <w:rFonts w:ascii="Arial" w:eastAsia="Arial" w:hAnsi="Arial" w:cs="Arial"/>
                <w:i/>
                <w:sz w:val="20"/>
              </w:rPr>
            </w:pPr>
            <w:r w:rsidRPr="0020294F">
              <w:rPr>
                <w:rFonts w:ascii="Arial" w:eastAsia="Arial" w:hAnsi="Arial" w:cs="Arial"/>
                <w:i/>
                <w:sz w:val="20"/>
              </w:rPr>
              <w:t>If appealing under this ground, please ensure that you have provided all of the following: -</w:t>
            </w:r>
          </w:p>
          <w:p w14:paraId="1820FD2B" w14:textId="77777777" w:rsidR="00C87250" w:rsidRPr="0020294F" w:rsidRDefault="00C87250" w:rsidP="00E53142">
            <w:pPr>
              <w:pStyle w:val="ListParagraph1"/>
              <w:numPr>
                <w:ilvl w:val="0"/>
                <w:numId w:val="1"/>
              </w:numPr>
              <w:spacing w:before="20" w:after="20"/>
              <w:rPr>
                <w:rFonts w:ascii="Arial" w:eastAsia="Arial" w:hAnsi="Arial" w:cs="Arial"/>
                <w:i/>
                <w:szCs w:val="24"/>
              </w:rPr>
            </w:pPr>
            <w:r w:rsidRPr="0020294F">
              <w:rPr>
                <w:rFonts w:ascii="Arial" w:eastAsia="Arial" w:hAnsi="Arial" w:cs="Arial"/>
                <w:i/>
                <w:szCs w:val="24"/>
              </w:rPr>
              <w:t>New information which has not previously been considered;</w:t>
            </w:r>
          </w:p>
          <w:p w14:paraId="449D1058" w14:textId="77777777" w:rsidR="00C87250" w:rsidRPr="0020294F" w:rsidRDefault="00C87250" w:rsidP="00E53142">
            <w:pPr>
              <w:pStyle w:val="ListParagraph1"/>
              <w:numPr>
                <w:ilvl w:val="0"/>
                <w:numId w:val="1"/>
              </w:numPr>
              <w:spacing w:before="20" w:after="20"/>
              <w:rPr>
                <w:rFonts w:ascii="Arial" w:eastAsia="Arial" w:hAnsi="Arial" w:cs="Arial"/>
                <w:i/>
                <w:szCs w:val="24"/>
              </w:rPr>
            </w:pPr>
            <w:r w:rsidRPr="0020294F">
              <w:rPr>
                <w:rFonts w:ascii="Arial" w:eastAsia="Arial" w:hAnsi="Arial" w:cs="Arial"/>
                <w:i/>
                <w:szCs w:val="24"/>
              </w:rPr>
              <w:t>A reason/evidence to explain why this could not be provided before the original decision was reached; and</w:t>
            </w:r>
          </w:p>
          <w:p w14:paraId="5888E2DF" w14:textId="77777777" w:rsidR="00C87250" w:rsidRPr="0020294F" w:rsidRDefault="00C87250" w:rsidP="00E53142">
            <w:pPr>
              <w:pStyle w:val="ListParagraph1"/>
              <w:numPr>
                <w:ilvl w:val="0"/>
                <w:numId w:val="1"/>
              </w:numPr>
              <w:spacing w:before="20" w:after="20"/>
              <w:rPr>
                <w:rFonts w:ascii="Arial" w:eastAsia="Arial" w:hAnsi="Arial" w:cs="Arial"/>
                <w:i/>
                <w:szCs w:val="24"/>
              </w:rPr>
            </w:pPr>
            <w:r w:rsidRPr="0020294F">
              <w:rPr>
                <w:rFonts w:ascii="Arial" w:eastAsia="Arial" w:hAnsi="Arial" w:cs="Arial"/>
                <w:i/>
                <w:szCs w:val="24"/>
              </w:rPr>
              <w:t>A reason/evidence to explain why your appeal merits further consideration.</w:t>
            </w:r>
          </w:p>
          <w:p w14:paraId="16747C3A" w14:textId="77777777" w:rsidR="00C87250" w:rsidRPr="0020294F" w:rsidRDefault="00C87250" w:rsidP="00E53142">
            <w:pPr>
              <w:spacing w:before="20" w:after="20"/>
              <w:rPr>
                <w:rFonts w:ascii="Arial" w:eastAsia="Arial" w:hAnsi="Arial" w:cs="Arial"/>
              </w:rPr>
            </w:pPr>
          </w:p>
          <w:p w14:paraId="0DCE702D" w14:textId="77777777" w:rsidR="00C87250" w:rsidRPr="0020294F" w:rsidRDefault="00C87250" w:rsidP="00E53142">
            <w:pPr>
              <w:spacing w:before="20" w:after="20"/>
              <w:rPr>
                <w:rFonts w:ascii="Arial" w:eastAsia="Arial" w:hAnsi="Arial" w:cs="Arial"/>
                <w:sz w:val="20"/>
              </w:rPr>
            </w:pPr>
            <w:r w:rsidRPr="0020294F">
              <w:rPr>
                <w:rFonts w:ascii="Arial" w:eastAsia="Arial" w:hAnsi="Arial" w:cs="Arial"/>
                <w:sz w:val="20"/>
              </w:rPr>
              <w:t>and/or</w:t>
            </w:r>
          </w:p>
          <w:p w14:paraId="43B21D2E" w14:textId="77777777" w:rsidR="00C87250" w:rsidRPr="0020294F" w:rsidRDefault="00C87250" w:rsidP="00E53142">
            <w:pPr>
              <w:spacing w:before="20" w:after="20"/>
              <w:rPr>
                <w:rFonts w:ascii="Arial" w:eastAsia="Arial" w:hAnsi="Arial" w:cs="Arial"/>
                <w:sz w:val="20"/>
              </w:rPr>
            </w:pPr>
            <w:r w:rsidRPr="0020294F">
              <w:rPr>
                <w:rFonts w:ascii="Arial" w:eastAsia="Arial" w:hAnsi="Arial" w:cs="Arial"/>
                <w:noProof/>
                <w:sz w:val="20"/>
              </w:rPr>
              <mc:AlternateContent>
                <mc:Choice Requires="wps">
                  <w:drawing>
                    <wp:anchor distT="0" distB="0" distL="114300" distR="114300" simplePos="0" relativeHeight="251661312" behindDoc="1" locked="0" layoutInCell="1" allowOverlap="1" wp14:anchorId="3F94C979" wp14:editId="4A01F81B">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6F481ED" w14:textId="77777777" w:rsidR="00C87250" w:rsidRDefault="00C87250" w:rsidP="00C87250"/>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4C979" id="Rectangle 2" o:spid="_x0000_s1027" style="position:absolute;margin-left:2.9pt;margin-top:10.5pt;width:1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14:paraId="06F481ED" w14:textId="77777777" w:rsidR="00C87250" w:rsidRDefault="00C87250" w:rsidP="00C87250"/>
                        </w:txbxContent>
                      </v:textbox>
                      <w10:wrap type="tight"/>
                    </v:rect>
                  </w:pict>
                </mc:Fallback>
              </mc:AlternateContent>
            </w:r>
          </w:p>
          <w:p w14:paraId="23163558" w14:textId="77777777" w:rsidR="00C87250" w:rsidRPr="0020294F" w:rsidRDefault="00C87250" w:rsidP="00E53142">
            <w:pPr>
              <w:spacing w:before="20" w:after="20"/>
              <w:rPr>
                <w:rFonts w:ascii="Arial" w:eastAsia="Arial" w:hAnsi="Arial" w:cs="Arial"/>
                <w:b/>
                <w:sz w:val="20"/>
              </w:rPr>
            </w:pPr>
            <w:r w:rsidRPr="0020294F">
              <w:rPr>
                <w:rFonts w:ascii="Arial" w:eastAsia="Arial" w:hAnsi="Arial" w:cs="Arial"/>
                <w:b/>
                <w:sz w:val="20"/>
              </w:rPr>
              <w:t xml:space="preserve">Regulation </w:t>
            </w:r>
            <w:r w:rsidR="00296BC2" w:rsidRPr="0020294F">
              <w:rPr>
                <w:rFonts w:ascii="Arial" w:eastAsia="Arial" w:hAnsi="Arial" w:cs="Arial"/>
                <w:b/>
                <w:sz w:val="20"/>
              </w:rPr>
              <w:t>G28.8</w:t>
            </w:r>
            <w:r w:rsidRPr="0020294F">
              <w:rPr>
                <w:rFonts w:ascii="Arial" w:eastAsia="Arial" w:hAnsi="Arial" w:cs="Arial"/>
                <w:b/>
                <w:sz w:val="20"/>
              </w:rPr>
              <w:t>(b)</w:t>
            </w:r>
          </w:p>
          <w:p w14:paraId="2DE6CF70" w14:textId="00BFF7C4" w:rsidR="00986AFA" w:rsidRPr="0020294F" w:rsidRDefault="00795DF4" w:rsidP="00795DF4">
            <w:pPr>
              <w:spacing w:before="20" w:after="20"/>
              <w:rPr>
                <w:rFonts w:ascii="Arial" w:eastAsia="Arial" w:hAnsi="Arial" w:cs="Arial"/>
                <w:sz w:val="20"/>
                <w:szCs w:val="20"/>
              </w:rPr>
            </w:pPr>
            <w:r w:rsidRPr="0020294F">
              <w:rPr>
                <w:rFonts w:ascii="Arial" w:eastAsia="Arial" w:hAnsi="Arial" w:cs="Arial"/>
                <w:sz w:val="20"/>
                <w:szCs w:val="20"/>
              </w:rPr>
              <w:t xml:space="preserve">There is evidence of significant administrative or procedural error, including error relating to </w:t>
            </w:r>
            <w:r w:rsidR="00986AFA" w:rsidRPr="0020294F">
              <w:rPr>
                <w:rFonts w:ascii="Arial" w:eastAsia="Arial" w:hAnsi="Arial" w:cs="Arial"/>
                <w:sz w:val="20"/>
                <w:szCs w:val="20"/>
              </w:rPr>
              <w:t xml:space="preserve">the </w:t>
            </w:r>
            <w:r w:rsidR="00986AFA" w:rsidRPr="0020294F">
              <w:rPr>
                <w:rFonts w:ascii="Arial" w:hAnsi="Arial" w:cs="Arial"/>
                <w:sz w:val="20"/>
                <w:szCs w:val="20"/>
              </w:rPr>
              <w:t>written warning to the student and student compliance with the conditions of written notice, made at or before the time the decision to remove was taken, and sufficient evidence remains that the appeal warrants further consideration.</w:t>
            </w:r>
          </w:p>
          <w:p w14:paraId="3D050D54" w14:textId="77777777" w:rsidR="00986AFA" w:rsidRPr="0020294F" w:rsidRDefault="00986AFA" w:rsidP="00795DF4">
            <w:pPr>
              <w:spacing w:before="20" w:after="20"/>
              <w:rPr>
                <w:rFonts w:ascii="Arial" w:eastAsia="Arial" w:hAnsi="Arial" w:cs="Arial"/>
                <w:sz w:val="20"/>
              </w:rPr>
            </w:pPr>
          </w:p>
          <w:p w14:paraId="4B825026" w14:textId="77777777" w:rsidR="00C87250" w:rsidRPr="0020294F" w:rsidRDefault="00C87250" w:rsidP="00E53142">
            <w:pPr>
              <w:spacing w:before="20" w:after="20"/>
              <w:rPr>
                <w:rFonts w:ascii="Arial" w:eastAsia="Arial" w:hAnsi="Arial" w:cs="Arial"/>
                <w:i/>
                <w:sz w:val="20"/>
              </w:rPr>
            </w:pPr>
            <w:r w:rsidRPr="0020294F">
              <w:rPr>
                <w:rFonts w:ascii="Arial" w:eastAsia="Arial" w:hAnsi="Arial" w:cs="Arial"/>
                <w:i/>
                <w:sz w:val="20"/>
              </w:rPr>
              <w:t>If appealing under this ground, please ensure that you have provided all of the following: -</w:t>
            </w:r>
          </w:p>
          <w:p w14:paraId="6149A815" w14:textId="77777777" w:rsidR="00C87250" w:rsidRPr="0020294F" w:rsidRDefault="00C87250" w:rsidP="00E53142">
            <w:pPr>
              <w:pStyle w:val="ListParagraph1"/>
              <w:numPr>
                <w:ilvl w:val="0"/>
                <w:numId w:val="1"/>
              </w:numPr>
              <w:spacing w:before="20" w:after="20"/>
              <w:rPr>
                <w:rFonts w:ascii="Arial" w:eastAsia="Arial" w:hAnsi="Arial" w:cs="Arial"/>
                <w:sz w:val="22"/>
                <w:szCs w:val="22"/>
              </w:rPr>
            </w:pPr>
            <w:r w:rsidRPr="0020294F">
              <w:rPr>
                <w:rFonts w:ascii="Arial" w:eastAsia="Arial" w:hAnsi="Arial" w:cs="Arial"/>
                <w:i/>
                <w:szCs w:val="24"/>
              </w:rPr>
              <w:t>Clear evidence of a significant procedural error on the part of the College; and</w:t>
            </w:r>
          </w:p>
          <w:p w14:paraId="61C20525" w14:textId="77777777" w:rsidR="00C9565E" w:rsidRPr="0020294F" w:rsidRDefault="00C87250" w:rsidP="00C9565E">
            <w:pPr>
              <w:pStyle w:val="ListParagraph1"/>
              <w:numPr>
                <w:ilvl w:val="0"/>
                <w:numId w:val="1"/>
              </w:numPr>
              <w:spacing w:before="20" w:after="20"/>
              <w:rPr>
                <w:rFonts w:ascii="Arial" w:eastAsia="Arial" w:hAnsi="Arial" w:cs="Arial"/>
                <w:sz w:val="22"/>
                <w:szCs w:val="22"/>
              </w:rPr>
            </w:pPr>
            <w:r w:rsidRPr="0020294F">
              <w:rPr>
                <w:rFonts w:ascii="Arial" w:eastAsia="Arial" w:hAnsi="Arial" w:cs="Arial"/>
                <w:i/>
                <w:szCs w:val="24"/>
              </w:rPr>
              <w:t>A reason/evidence to explain why your appeal merits further consideration.</w:t>
            </w:r>
          </w:p>
          <w:p w14:paraId="4B140C1C" w14:textId="222B56A5" w:rsidR="00D60EA1" w:rsidRPr="0020294F" w:rsidRDefault="00D60EA1" w:rsidP="00D60EA1">
            <w:pPr>
              <w:rPr>
                <w:rFonts w:ascii="Arial" w:hAnsi="Arial" w:cs="Arial"/>
                <w:sz w:val="20"/>
                <w:szCs w:val="20"/>
              </w:rPr>
            </w:pPr>
            <w:r w:rsidRPr="0020294F">
              <w:rPr>
                <w:rFonts w:ascii="Arial" w:hAnsi="Arial" w:cs="Arial"/>
                <w:sz w:val="20"/>
                <w:szCs w:val="20"/>
              </w:rPr>
              <w:t>and/or</w:t>
            </w:r>
          </w:p>
          <w:p w14:paraId="463C8A12" w14:textId="77777777" w:rsidR="00C9565E" w:rsidRPr="0020294F" w:rsidRDefault="00D60EA1" w:rsidP="00986AFA">
            <w:pPr>
              <w:pStyle w:val="ListParagraph1"/>
              <w:spacing w:before="20" w:after="20"/>
              <w:ind w:left="0"/>
              <w:rPr>
                <w:rFonts w:ascii="Arial" w:eastAsia="Arial" w:hAnsi="Arial" w:cs="Arial"/>
                <w:b/>
                <w:bCs/>
              </w:rPr>
            </w:pPr>
            <w:r w:rsidRPr="0020294F">
              <w:rPr>
                <w:rFonts w:ascii="Arial" w:eastAsia="Arial" w:hAnsi="Arial" w:cs="Arial"/>
                <w:b/>
                <w:bCs/>
                <w:noProof/>
                <w:sz w:val="18"/>
                <w:szCs w:val="18"/>
              </w:rPr>
              <mc:AlternateContent>
                <mc:Choice Requires="wps">
                  <w:drawing>
                    <wp:anchor distT="0" distB="0" distL="114300" distR="114300" simplePos="0" relativeHeight="251666432" behindDoc="1" locked="0" layoutInCell="1" allowOverlap="1" wp14:anchorId="1DEC9FDD" wp14:editId="4B7581B4">
                      <wp:simplePos x="0" y="0"/>
                      <wp:positionH relativeFrom="column">
                        <wp:posOffset>58420</wp:posOffset>
                      </wp:positionH>
                      <wp:positionV relativeFrom="paragraph">
                        <wp:posOffset>36195</wp:posOffset>
                      </wp:positionV>
                      <wp:extent cx="190500" cy="200025"/>
                      <wp:effectExtent l="0" t="0" r="19050" b="28575"/>
                      <wp:wrapTight wrapText="bothSides">
                        <wp:wrapPolygon edited="0">
                          <wp:start x="0" y="0"/>
                          <wp:lineTo x="0" y="22629"/>
                          <wp:lineTo x="21600" y="22629"/>
                          <wp:lineTo x="21600" y="0"/>
                          <wp:lineTo x="0" y="0"/>
                        </wp:wrapPolygon>
                      </wp:wrapTight>
                      <wp:docPr id="5"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A3FF6D3" w14:textId="77777777" w:rsidR="00D60EA1" w:rsidRDefault="00D60EA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C9FDD" id="_x0000_s1028" style="position:absolute;margin-left:4.6pt;margin-top:2.85pt;width:1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uDvQIAAOUFAAAOAAAAZHJzL2Uyb0RvYy54bWysVE1v2zAMvQ/YfxB0X/2BZl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" filled="f" strokeweight="1pt">
                      <v:textbox>
                        <w:txbxContent>
                          <w:p w14:paraId="6A3FF6D3" w14:textId="77777777" w:rsidR="00D60EA1" w:rsidRDefault="00D60EA1"/>
                        </w:txbxContent>
                      </v:textbox>
                      <w10:wrap type="tight"/>
                    </v:rect>
                  </w:pict>
                </mc:Fallback>
              </mc:AlternateContent>
            </w:r>
            <w:r w:rsidRPr="0020294F">
              <w:rPr>
                <w:rFonts w:ascii="Arial" w:eastAsia="Arial" w:hAnsi="Arial" w:cs="Arial"/>
                <w:b/>
                <w:bCs/>
              </w:rPr>
              <w:t>Regulation G28.8(c)</w:t>
            </w:r>
          </w:p>
          <w:p w14:paraId="13775E49" w14:textId="0087F2D6" w:rsidR="00D60EA1" w:rsidRDefault="00D60EA1" w:rsidP="00D60EA1">
            <w:pPr>
              <w:pStyle w:val="Default"/>
              <w:rPr>
                <w:rFonts w:ascii="Arial" w:hAnsi="Arial" w:cs="Arial"/>
                <w:sz w:val="20"/>
                <w:szCs w:val="20"/>
              </w:rPr>
            </w:pPr>
            <w:r w:rsidRPr="0020294F">
              <w:rPr>
                <w:rFonts w:ascii="Arial" w:hAnsi="Arial" w:cs="Arial"/>
                <w:sz w:val="20"/>
                <w:szCs w:val="20"/>
              </w:rPr>
              <w:t xml:space="preserve">There are other grounds considered applicable by the Principal, including compassion. </w:t>
            </w:r>
          </w:p>
          <w:p w14:paraId="79034AED" w14:textId="78279D8A" w:rsidR="00097CB9" w:rsidRDefault="00097CB9" w:rsidP="00D60EA1">
            <w:pPr>
              <w:pStyle w:val="Default"/>
              <w:rPr>
                <w:rFonts w:ascii="Arial" w:hAnsi="Arial" w:cs="Arial"/>
                <w:i/>
                <w:iCs/>
                <w:sz w:val="20"/>
                <w:szCs w:val="20"/>
              </w:rPr>
            </w:pPr>
            <w:r w:rsidRPr="00097CB9">
              <w:rPr>
                <w:rFonts w:ascii="Arial" w:hAnsi="Arial" w:cs="Arial"/>
                <w:i/>
                <w:iCs/>
                <w:sz w:val="20"/>
                <w:szCs w:val="20"/>
              </w:rPr>
              <w:t>Please specify:</w:t>
            </w:r>
            <w:r>
              <w:rPr>
                <w:rFonts w:ascii="Arial" w:hAnsi="Arial" w:cs="Arial"/>
                <w:i/>
                <w:iCs/>
                <w:sz w:val="20"/>
                <w:szCs w:val="20"/>
              </w:rPr>
              <w:t xml:space="preserve"> </w:t>
            </w:r>
          </w:p>
          <w:p w14:paraId="59CC2D84" w14:textId="22D3BDEE" w:rsidR="00097CB9" w:rsidRDefault="00097CB9" w:rsidP="00D60EA1">
            <w:pPr>
              <w:pStyle w:val="Default"/>
              <w:rPr>
                <w:rFonts w:ascii="Arial" w:hAnsi="Arial" w:cs="Arial"/>
                <w:i/>
                <w:iCs/>
                <w:sz w:val="20"/>
                <w:szCs w:val="20"/>
              </w:rPr>
            </w:pPr>
            <w:r>
              <w:rPr>
                <w:rFonts w:ascii="Arial" w:hAnsi="Arial" w:cs="Arial"/>
                <w:i/>
                <w:iCs/>
                <w:noProof/>
                <w:sz w:val="20"/>
                <w:szCs w:val="20"/>
              </w:rPr>
              <mc:AlternateContent>
                <mc:Choice Requires="wps">
                  <w:drawing>
                    <wp:anchor distT="0" distB="0" distL="114300" distR="114300" simplePos="0" relativeHeight="251667456" behindDoc="0" locked="0" layoutInCell="1" allowOverlap="1" wp14:anchorId="1AD6868E" wp14:editId="1C45FB4E">
                      <wp:simplePos x="0" y="0"/>
                      <wp:positionH relativeFrom="column">
                        <wp:posOffset>975995</wp:posOffset>
                      </wp:positionH>
                      <wp:positionV relativeFrom="paragraph">
                        <wp:posOffset>86360</wp:posOffset>
                      </wp:positionV>
                      <wp:extent cx="5156200" cy="6350"/>
                      <wp:effectExtent l="0" t="0" r="25400" b="31750"/>
                      <wp:wrapNone/>
                      <wp:docPr id="7" name="Straight Connector 7"/>
                      <wp:cNvGraphicFramePr/>
                      <a:graphic xmlns:a="http://schemas.openxmlformats.org/drawingml/2006/main">
                        <a:graphicData uri="http://schemas.microsoft.com/office/word/2010/wordprocessingShape">
                          <wps:wsp>
                            <wps:cNvCnPr/>
                            <wps:spPr>
                              <a:xfrm>
                                <a:off x="0" y="0"/>
                                <a:ext cx="5156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C776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8pt" to="48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" strokecolor="black [3200]" strokeweight=".5pt">
                      <v:stroke joinstyle="miter"/>
                    </v:line>
                  </w:pict>
                </mc:Fallback>
              </mc:AlternateContent>
            </w:r>
          </w:p>
          <w:p w14:paraId="21E99319" w14:textId="4C1FEB63" w:rsidR="00097CB9" w:rsidRDefault="00097CB9" w:rsidP="00D60EA1">
            <w:pPr>
              <w:pStyle w:val="Default"/>
              <w:rPr>
                <w:rFonts w:ascii="Arial" w:hAnsi="Arial" w:cs="Arial"/>
                <w:i/>
                <w:iCs/>
                <w:sz w:val="20"/>
                <w:szCs w:val="20"/>
              </w:rPr>
            </w:pPr>
          </w:p>
          <w:p w14:paraId="5617FD84" w14:textId="7F960E93" w:rsidR="00097CB9" w:rsidRPr="00097CB9" w:rsidRDefault="00856C37" w:rsidP="00D60EA1">
            <w:pPr>
              <w:pStyle w:val="Default"/>
              <w:rPr>
                <w:rFonts w:ascii="Arial" w:hAnsi="Arial" w:cs="Arial"/>
                <w:i/>
                <w:iCs/>
                <w:sz w:val="20"/>
                <w:szCs w:val="20"/>
              </w:rPr>
            </w:pPr>
            <w:r>
              <w:rPr>
                <w:rFonts w:ascii="Arial" w:hAnsi="Arial" w:cs="Arial"/>
                <w:i/>
                <w:iCs/>
                <w:noProof/>
                <w:sz w:val="20"/>
                <w:szCs w:val="20"/>
              </w:rPr>
              <mc:AlternateContent>
                <mc:Choice Requires="wps">
                  <w:drawing>
                    <wp:anchor distT="0" distB="0" distL="114300" distR="114300" simplePos="0" relativeHeight="251668480" behindDoc="0" locked="0" layoutInCell="1" allowOverlap="1" wp14:anchorId="629AF93D" wp14:editId="2D6A071A">
                      <wp:simplePos x="0" y="0"/>
                      <wp:positionH relativeFrom="column">
                        <wp:posOffset>136525</wp:posOffset>
                      </wp:positionH>
                      <wp:positionV relativeFrom="paragraph">
                        <wp:posOffset>93345</wp:posOffset>
                      </wp:positionV>
                      <wp:extent cx="600710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600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817AF"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7.35pt" to="483.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NMwwEAAMQDAAAOAAAAZHJzL2Uyb0RvYy54bWysU02P0zAQvSPxHyzfadJFlF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" strokecolor="black [3200]" strokeweight=".5pt">
                      <v:stroke joinstyle="miter"/>
                    </v:line>
                  </w:pict>
                </mc:Fallback>
              </mc:AlternateContent>
            </w:r>
          </w:p>
          <w:p w14:paraId="7F33B8C7" w14:textId="0BC43004" w:rsidR="00D60EA1" w:rsidRPr="0020294F" w:rsidRDefault="00D60EA1" w:rsidP="00986AFA">
            <w:pPr>
              <w:pStyle w:val="ListParagraph1"/>
              <w:spacing w:before="20" w:after="20"/>
              <w:ind w:left="0"/>
              <w:rPr>
                <w:rFonts w:ascii="Arial" w:eastAsia="Arial" w:hAnsi="Arial" w:cs="Arial"/>
                <w:b/>
                <w:bCs/>
                <w:sz w:val="22"/>
                <w:szCs w:val="22"/>
              </w:rPr>
            </w:pPr>
          </w:p>
        </w:tc>
      </w:tr>
      <w:tr w:rsidR="00C9565E" w:rsidRPr="00247D6C" w14:paraId="5DA3690C" w14:textId="77777777" w:rsidTr="00C9565E">
        <w:tc>
          <w:tcPr>
            <w:tcW w:w="10200" w:type="dxa"/>
            <w:tcBorders>
              <w:top w:val="single" w:sz="4" w:space="0" w:color="auto"/>
              <w:left w:val="nil"/>
              <w:bottom w:val="single" w:sz="4" w:space="0" w:color="auto"/>
              <w:right w:val="nil"/>
            </w:tcBorders>
            <w:shd w:val="clear" w:color="auto" w:fill="auto"/>
            <w:vAlign w:val="center"/>
          </w:tcPr>
          <w:p w14:paraId="5B1EB812" w14:textId="77777777" w:rsidR="00C9565E" w:rsidRDefault="00C9565E" w:rsidP="00C9565E">
            <w:pPr>
              <w:pStyle w:val="ListParagraph1"/>
              <w:spacing w:before="20" w:after="20"/>
              <w:rPr>
                <w:rFonts w:ascii="Arial" w:eastAsia="Arial" w:hAnsi="Arial" w:cs="Arial"/>
                <w:sz w:val="24"/>
                <w:szCs w:val="24"/>
              </w:rPr>
            </w:pPr>
          </w:p>
          <w:p w14:paraId="29849060" w14:textId="73F6B8DC" w:rsidR="00AD54E4" w:rsidRPr="00247D6C" w:rsidRDefault="00AD54E4" w:rsidP="00C9565E">
            <w:pPr>
              <w:pStyle w:val="ListParagraph1"/>
              <w:spacing w:before="20" w:after="20"/>
              <w:rPr>
                <w:rFonts w:ascii="Arial" w:eastAsia="Arial" w:hAnsi="Arial" w:cs="Arial"/>
                <w:sz w:val="24"/>
                <w:szCs w:val="24"/>
              </w:rPr>
            </w:pPr>
          </w:p>
        </w:tc>
      </w:tr>
      <w:tr w:rsidR="00C87250" w:rsidRPr="00247D6C" w14:paraId="1EBD3F9B"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101D7B6" w14:textId="77777777" w:rsidR="00C87250" w:rsidRPr="00247D6C" w:rsidRDefault="00C87250" w:rsidP="00E53142">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lastRenderedPageBreak/>
              <w:t>Your Appeal</w:t>
            </w:r>
          </w:p>
        </w:tc>
      </w:tr>
      <w:tr w:rsidR="00C87250" w:rsidRPr="00247D6C" w14:paraId="218CCB6D"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D3DD2A8"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Please set out the main points of your appeal.  If you need more space, continue on a separate sheet of paper, which should be securely attached to this form, and clearly marked with your name and student number</w:t>
            </w:r>
            <w:r>
              <w:rPr>
                <w:rFonts w:ascii="Arial" w:eastAsia="Arial" w:hAnsi="Arial" w:cs="Arial"/>
                <w:sz w:val="20"/>
              </w:rPr>
              <w:t xml:space="preserve">. </w:t>
            </w:r>
          </w:p>
          <w:p w14:paraId="27C75D76" w14:textId="77777777" w:rsidR="00C87250" w:rsidRPr="00247D6C" w:rsidRDefault="00C87250" w:rsidP="00E53142">
            <w:pPr>
              <w:spacing w:before="20" w:after="20"/>
              <w:rPr>
                <w:rFonts w:ascii="Arial" w:eastAsia="Arial" w:hAnsi="Arial" w:cs="Arial"/>
                <w:sz w:val="20"/>
              </w:rPr>
            </w:pPr>
          </w:p>
          <w:p w14:paraId="265936F5" w14:textId="77777777" w:rsidR="00C87250" w:rsidRPr="00247D6C" w:rsidRDefault="00C87250" w:rsidP="00E53142">
            <w:pPr>
              <w:spacing w:before="20" w:after="20"/>
              <w:rPr>
                <w:rFonts w:ascii="Arial" w:eastAsia="Arial" w:hAnsi="Arial" w:cs="Arial"/>
                <w:sz w:val="20"/>
              </w:rPr>
            </w:pPr>
          </w:p>
          <w:p w14:paraId="479E2C98" w14:textId="77777777" w:rsidR="00C87250" w:rsidRPr="00247D6C" w:rsidRDefault="00C87250" w:rsidP="00E53142">
            <w:pPr>
              <w:spacing w:before="20" w:after="20"/>
              <w:rPr>
                <w:rFonts w:ascii="Arial" w:eastAsia="Arial" w:hAnsi="Arial" w:cs="Arial"/>
                <w:sz w:val="20"/>
              </w:rPr>
            </w:pPr>
          </w:p>
          <w:p w14:paraId="1A21AA06" w14:textId="77777777" w:rsidR="00C87250" w:rsidRPr="00247D6C" w:rsidRDefault="00C87250" w:rsidP="00E53142">
            <w:pPr>
              <w:spacing w:before="20" w:after="20"/>
              <w:rPr>
                <w:rFonts w:ascii="Arial" w:eastAsia="Arial" w:hAnsi="Arial" w:cs="Arial"/>
                <w:sz w:val="20"/>
              </w:rPr>
            </w:pPr>
          </w:p>
          <w:p w14:paraId="188463C0" w14:textId="77777777" w:rsidR="00C87250" w:rsidRPr="00247D6C" w:rsidRDefault="00C87250" w:rsidP="00E53142">
            <w:pPr>
              <w:spacing w:before="20" w:after="20"/>
              <w:rPr>
                <w:rFonts w:ascii="Arial" w:eastAsia="Arial" w:hAnsi="Arial" w:cs="Arial"/>
                <w:sz w:val="20"/>
              </w:rPr>
            </w:pPr>
          </w:p>
          <w:p w14:paraId="29F37FBD" w14:textId="77777777" w:rsidR="00C87250" w:rsidRPr="00247D6C" w:rsidRDefault="00C87250" w:rsidP="00E53142">
            <w:pPr>
              <w:spacing w:before="20" w:after="20"/>
              <w:rPr>
                <w:rFonts w:ascii="Arial" w:eastAsia="Arial" w:hAnsi="Arial" w:cs="Arial"/>
                <w:sz w:val="20"/>
              </w:rPr>
            </w:pPr>
          </w:p>
          <w:p w14:paraId="7D7837F8" w14:textId="77777777" w:rsidR="00C87250" w:rsidRPr="00247D6C" w:rsidRDefault="00C87250" w:rsidP="00E53142">
            <w:pPr>
              <w:spacing w:before="20" w:after="20"/>
              <w:rPr>
                <w:rFonts w:ascii="Arial" w:eastAsia="Arial" w:hAnsi="Arial" w:cs="Arial"/>
                <w:sz w:val="20"/>
              </w:rPr>
            </w:pPr>
          </w:p>
          <w:p w14:paraId="08081BC9" w14:textId="77777777" w:rsidR="00C87250" w:rsidRPr="00247D6C" w:rsidRDefault="00C87250" w:rsidP="00E53142">
            <w:pPr>
              <w:spacing w:before="20" w:after="20"/>
              <w:rPr>
                <w:rFonts w:ascii="Arial" w:eastAsia="Arial" w:hAnsi="Arial" w:cs="Arial"/>
                <w:sz w:val="20"/>
              </w:rPr>
            </w:pPr>
          </w:p>
          <w:p w14:paraId="3A1E96B5" w14:textId="77777777" w:rsidR="00C87250" w:rsidRPr="00247D6C" w:rsidRDefault="00C87250" w:rsidP="00E53142">
            <w:pPr>
              <w:spacing w:before="20" w:after="20"/>
              <w:rPr>
                <w:rFonts w:ascii="Arial" w:eastAsia="Arial" w:hAnsi="Arial" w:cs="Arial"/>
                <w:sz w:val="20"/>
              </w:rPr>
            </w:pPr>
          </w:p>
          <w:p w14:paraId="4288696F" w14:textId="77777777" w:rsidR="00C87250" w:rsidRPr="00247D6C" w:rsidRDefault="00C87250" w:rsidP="00E53142">
            <w:pPr>
              <w:spacing w:before="20" w:after="20"/>
              <w:rPr>
                <w:rFonts w:ascii="Arial" w:eastAsia="Arial" w:hAnsi="Arial" w:cs="Arial"/>
                <w:sz w:val="20"/>
              </w:rPr>
            </w:pPr>
          </w:p>
          <w:p w14:paraId="06418C56" w14:textId="77777777" w:rsidR="00C87250" w:rsidRPr="00247D6C" w:rsidRDefault="00C87250" w:rsidP="00E53142">
            <w:pPr>
              <w:spacing w:before="20" w:after="20"/>
              <w:rPr>
                <w:rFonts w:ascii="Arial" w:eastAsia="Arial" w:hAnsi="Arial" w:cs="Arial"/>
                <w:sz w:val="20"/>
              </w:rPr>
            </w:pPr>
          </w:p>
          <w:p w14:paraId="1BB17DE3" w14:textId="77777777" w:rsidR="00C87250" w:rsidRPr="00247D6C" w:rsidRDefault="00C87250" w:rsidP="00E53142">
            <w:pPr>
              <w:spacing w:before="20" w:after="20"/>
              <w:rPr>
                <w:rFonts w:ascii="Arial" w:eastAsia="Arial" w:hAnsi="Arial" w:cs="Arial"/>
                <w:sz w:val="20"/>
              </w:rPr>
            </w:pPr>
          </w:p>
          <w:p w14:paraId="03371B40" w14:textId="77777777" w:rsidR="00C87250" w:rsidRPr="00247D6C" w:rsidRDefault="00C87250" w:rsidP="00E53142">
            <w:pPr>
              <w:spacing w:before="20" w:after="20"/>
              <w:rPr>
                <w:rFonts w:ascii="Arial" w:eastAsia="Arial" w:hAnsi="Arial" w:cs="Arial"/>
                <w:sz w:val="20"/>
              </w:rPr>
            </w:pPr>
          </w:p>
          <w:p w14:paraId="741D190C" w14:textId="77777777" w:rsidR="00C87250" w:rsidRPr="00247D6C" w:rsidRDefault="00C87250" w:rsidP="00E53142">
            <w:pPr>
              <w:spacing w:before="20" w:after="20"/>
              <w:rPr>
                <w:rFonts w:ascii="Arial" w:eastAsia="Arial" w:hAnsi="Arial" w:cs="Arial"/>
                <w:sz w:val="20"/>
              </w:rPr>
            </w:pPr>
          </w:p>
          <w:p w14:paraId="1B56E769" w14:textId="77777777" w:rsidR="00C87250" w:rsidRPr="00247D6C" w:rsidRDefault="00C87250" w:rsidP="00E53142">
            <w:pPr>
              <w:spacing w:before="20" w:after="20"/>
              <w:rPr>
                <w:rFonts w:ascii="Arial" w:eastAsia="Arial" w:hAnsi="Arial" w:cs="Arial"/>
                <w:sz w:val="20"/>
              </w:rPr>
            </w:pPr>
          </w:p>
          <w:p w14:paraId="6FF86FE6" w14:textId="77777777" w:rsidR="00C87250" w:rsidRPr="00247D6C" w:rsidRDefault="00C87250" w:rsidP="00E53142">
            <w:pPr>
              <w:spacing w:before="20" w:after="20"/>
              <w:rPr>
                <w:rFonts w:ascii="Arial" w:eastAsia="Arial" w:hAnsi="Arial" w:cs="Arial"/>
                <w:sz w:val="20"/>
              </w:rPr>
            </w:pPr>
          </w:p>
          <w:p w14:paraId="28E9B2B5" w14:textId="77777777" w:rsidR="00C87250" w:rsidRPr="00247D6C" w:rsidRDefault="00C87250" w:rsidP="00E53142">
            <w:pPr>
              <w:spacing w:before="20" w:after="20"/>
              <w:rPr>
                <w:rFonts w:ascii="Arial" w:eastAsia="Arial" w:hAnsi="Arial" w:cs="Arial"/>
                <w:sz w:val="20"/>
              </w:rPr>
            </w:pPr>
          </w:p>
          <w:p w14:paraId="28798FD0" w14:textId="77777777" w:rsidR="00C87250" w:rsidRPr="00247D6C" w:rsidRDefault="00C87250" w:rsidP="00E53142">
            <w:pPr>
              <w:spacing w:before="20" w:after="20"/>
              <w:rPr>
                <w:rFonts w:ascii="Arial" w:eastAsia="Arial" w:hAnsi="Arial" w:cs="Arial"/>
                <w:sz w:val="20"/>
              </w:rPr>
            </w:pPr>
          </w:p>
          <w:p w14:paraId="5A8EF208" w14:textId="77777777" w:rsidR="00C87250" w:rsidRPr="00247D6C" w:rsidRDefault="00C87250" w:rsidP="00E53142">
            <w:pPr>
              <w:spacing w:before="20" w:after="20"/>
              <w:rPr>
                <w:rFonts w:ascii="Arial" w:eastAsia="Arial" w:hAnsi="Arial" w:cs="Arial"/>
                <w:sz w:val="20"/>
              </w:rPr>
            </w:pPr>
          </w:p>
          <w:p w14:paraId="38E80415" w14:textId="77777777" w:rsidR="00C87250" w:rsidRPr="00247D6C" w:rsidRDefault="00C87250" w:rsidP="00E53142">
            <w:pPr>
              <w:spacing w:before="20" w:after="20"/>
              <w:rPr>
                <w:rFonts w:ascii="Arial" w:eastAsia="Arial" w:hAnsi="Arial" w:cs="Arial"/>
                <w:sz w:val="20"/>
              </w:rPr>
            </w:pPr>
          </w:p>
          <w:p w14:paraId="37F1780A" w14:textId="77777777" w:rsidR="00C87250" w:rsidRPr="00247D6C" w:rsidRDefault="00C87250" w:rsidP="00E53142">
            <w:pPr>
              <w:spacing w:before="20" w:after="20"/>
              <w:rPr>
                <w:rFonts w:ascii="Arial" w:eastAsia="Arial" w:hAnsi="Arial" w:cs="Arial"/>
                <w:sz w:val="20"/>
              </w:rPr>
            </w:pPr>
          </w:p>
          <w:p w14:paraId="4596EC60" w14:textId="77777777" w:rsidR="00C87250" w:rsidRPr="00247D6C" w:rsidRDefault="00C87250" w:rsidP="00E53142">
            <w:pPr>
              <w:spacing w:before="20" w:after="20"/>
              <w:rPr>
                <w:rFonts w:ascii="Arial" w:eastAsia="Arial" w:hAnsi="Arial" w:cs="Arial"/>
                <w:sz w:val="20"/>
              </w:rPr>
            </w:pPr>
          </w:p>
          <w:p w14:paraId="49F7096C" w14:textId="77777777" w:rsidR="00C87250" w:rsidRPr="00247D6C" w:rsidRDefault="00C87250" w:rsidP="00E53142">
            <w:pPr>
              <w:spacing w:before="20" w:after="20"/>
              <w:rPr>
                <w:rFonts w:ascii="Arial" w:eastAsia="Arial" w:hAnsi="Arial" w:cs="Arial"/>
                <w:sz w:val="20"/>
              </w:rPr>
            </w:pPr>
          </w:p>
          <w:p w14:paraId="25315951" w14:textId="77777777" w:rsidR="00C87250" w:rsidRDefault="00C87250" w:rsidP="00E53142">
            <w:pPr>
              <w:spacing w:before="20" w:after="20"/>
              <w:rPr>
                <w:rFonts w:ascii="Arial" w:eastAsia="Arial" w:hAnsi="Arial" w:cs="Arial"/>
                <w:sz w:val="20"/>
              </w:rPr>
            </w:pPr>
          </w:p>
          <w:p w14:paraId="713C2D2C" w14:textId="77777777" w:rsidR="00C87250" w:rsidRDefault="00C87250" w:rsidP="00E53142">
            <w:pPr>
              <w:spacing w:before="20" w:after="20"/>
              <w:rPr>
                <w:rFonts w:ascii="Arial" w:eastAsia="Arial" w:hAnsi="Arial" w:cs="Arial"/>
                <w:sz w:val="20"/>
              </w:rPr>
            </w:pPr>
          </w:p>
          <w:p w14:paraId="2C9DEC65" w14:textId="4A5F7B3F" w:rsidR="00C87250" w:rsidRDefault="00C87250" w:rsidP="00E53142">
            <w:pPr>
              <w:spacing w:before="20" w:after="20"/>
              <w:rPr>
                <w:rFonts w:ascii="Arial" w:eastAsia="Arial" w:hAnsi="Arial" w:cs="Arial"/>
                <w:sz w:val="20"/>
              </w:rPr>
            </w:pPr>
          </w:p>
          <w:p w14:paraId="4C07EAF7" w14:textId="1002B44B" w:rsidR="0020294F" w:rsidRDefault="0020294F" w:rsidP="00E53142">
            <w:pPr>
              <w:spacing w:before="20" w:after="20"/>
              <w:rPr>
                <w:rFonts w:ascii="Arial" w:eastAsia="Arial" w:hAnsi="Arial" w:cs="Arial"/>
                <w:sz w:val="20"/>
              </w:rPr>
            </w:pPr>
          </w:p>
          <w:p w14:paraId="52CB49DC" w14:textId="5BDD58A2" w:rsidR="0020294F" w:rsidRDefault="0020294F" w:rsidP="00E53142">
            <w:pPr>
              <w:spacing w:before="20" w:after="20"/>
              <w:rPr>
                <w:rFonts w:ascii="Arial" w:eastAsia="Arial" w:hAnsi="Arial" w:cs="Arial"/>
                <w:sz w:val="20"/>
              </w:rPr>
            </w:pPr>
          </w:p>
          <w:p w14:paraId="559E2547" w14:textId="2F08FA3F" w:rsidR="0020294F" w:rsidRDefault="0020294F" w:rsidP="00E53142">
            <w:pPr>
              <w:spacing w:before="20" w:after="20"/>
              <w:rPr>
                <w:rFonts w:ascii="Arial" w:eastAsia="Arial" w:hAnsi="Arial" w:cs="Arial"/>
                <w:sz w:val="20"/>
              </w:rPr>
            </w:pPr>
          </w:p>
          <w:p w14:paraId="06751A7B" w14:textId="5585A11F" w:rsidR="0020294F" w:rsidRDefault="0020294F" w:rsidP="00E53142">
            <w:pPr>
              <w:spacing w:before="20" w:after="20"/>
              <w:rPr>
                <w:rFonts w:ascii="Arial" w:eastAsia="Arial" w:hAnsi="Arial" w:cs="Arial"/>
                <w:sz w:val="20"/>
              </w:rPr>
            </w:pPr>
          </w:p>
          <w:p w14:paraId="02830432" w14:textId="7744B526" w:rsidR="0020294F" w:rsidRDefault="0020294F" w:rsidP="00E53142">
            <w:pPr>
              <w:spacing w:before="20" w:after="20"/>
              <w:rPr>
                <w:rFonts w:ascii="Arial" w:eastAsia="Arial" w:hAnsi="Arial" w:cs="Arial"/>
                <w:sz w:val="20"/>
              </w:rPr>
            </w:pPr>
          </w:p>
          <w:p w14:paraId="21E65B7C" w14:textId="1D506503" w:rsidR="0020294F" w:rsidRDefault="0020294F" w:rsidP="00E53142">
            <w:pPr>
              <w:spacing w:before="20" w:after="20"/>
              <w:rPr>
                <w:rFonts w:ascii="Arial" w:eastAsia="Arial" w:hAnsi="Arial" w:cs="Arial"/>
                <w:sz w:val="20"/>
              </w:rPr>
            </w:pPr>
          </w:p>
          <w:p w14:paraId="303FEA13" w14:textId="1F03A768" w:rsidR="0020294F" w:rsidRDefault="0020294F" w:rsidP="00E53142">
            <w:pPr>
              <w:spacing w:before="20" w:after="20"/>
              <w:rPr>
                <w:rFonts w:ascii="Arial" w:eastAsia="Arial" w:hAnsi="Arial" w:cs="Arial"/>
                <w:sz w:val="20"/>
              </w:rPr>
            </w:pPr>
          </w:p>
          <w:p w14:paraId="6A3A05B7" w14:textId="4EFA1B84" w:rsidR="0020294F" w:rsidRDefault="0020294F" w:rsidP="00E53142">
            <w:pPr>
              <w:spacing w:before="20" w:after="20"/>
              <w:rPr>
                <w:rFonts w:ascii="Arial" w:eastAsia="Arial" w:hAnsi="Arial" w:cs="Arial"/>
                <w:sz w:val="20"/>
              </w:rPr>
            </w:pPr>
          </w:p>
          <w:p w14:paraId="6BFE6F37" w14:textId="1AFD9023" w:rsidR="0020294F" w:rsidRDefault="0020294F" w:rsidP="00E53142">
            <w:pPr>
              <w:spacing w:before="20" w:after="20"/>
              <w:rPr>
                <w:rFonts w:ascii="Arial" w:eastAsia="Arial" w:hAnsi="Arial" w:cs="Arial"/>
                <w:sz w:val="20"/>
              </w:rPr>
            </w:pPr>
          </w:p>
          <w:p w14:paraId="0C8F4BA3" w14:textId="7055532D" w:rsidR="0020294F" w:rsidRDefault="0020294F" w:rsidP="00E53142">
            <w:pPr>
              <w:spacing w:before="20" w:after="20"/>
              <w:rPr>
                <w:rFonts w:ascii="Arial" w:eastAsia="Arial" w:hAnsi="Arial" w:cs="Arial"/>
                <w:sz w:val="20"/>
              </w:rPr>
            </w:pPr>
          </w:p>
          <w:p w14:paraId="1464D093" w14:textId="7AA2482D" w:rsidR="0020294F" w:rsidRDefault="0020294F" w:rsidP="00E53142">
            <w:pPr>
              <w:spacing w:before="20" w:after="20"/>
              <w:rPr>
                <w:rFonts w:ascii="Arial" w:eastAsia="Arial" w:hAnsi="Arial" w:cs="Arial"/>
                <w:sz w:val="20"/>
              </w:rPr>
            </w:pPr>
          </w:p>
          <w:p w14:paraId="3EB7F011" w14:textId="3181909F" w:rsidR="0020294F" w:rsidRDefault="0020294F" w:rsidP="00E53142">
            <w:pPr>
              <w:spacing w:before="20" w:after="20"/>
              <w:rPr>
                <w:rFonts w:ascii="Arial" w:eastAsia="Arial" w:hAnsi="Arial" w:cs="Arial"/>
                <w:sz w:val="20"/>
              </w:rPr>
            </w:pPr>
          </w:p>
          <w:p w14:paraId="5295F270" w14:textId="77777777" w:rsidR="0020294F" w:rsidRDefault="0020294F" w:rsidP="00E53142">
            <w:pPr>
              <w:spacing w:before="20" w:after="20"/>
              <w:rPr>
                <w:rFonts w:ascii="Arial" w:eastAsia="Arial" w:hAnsi="Arial" w:cs="Arial"/>
                <w:sz w:val="20"/>
              </w:rPr>
            </w:pPr>
          </w:p>
          <w:p w14:paraId="41829876" w14:textId="77777777" w:rsidR="00C87250" w:rsidRDefault="00C87250" w:rsidP="00E53142">
            <w:pPr>
              <w:spacing w:before="20" w:after="20"/>
              <w:rPr>
                <w:rFonts w:ascii="Arial" w:eastAsia="Arial" w:hAnsi="Arial" w:cs="Arial"/>
                <w:sz w:val="20"/>
              </w:rPr>
            </w:pPr>
          </w:p>
          <w:p w14:paraId="4A1FC26E" w14:textId="77777777" w:rsidR="00C87250" w:rsidRDefault="00C87250" w:rsidP="00E53142">
            <w:pPr>
              <w:spacing w:before="20" w:after="20"/>
              <w:rPr>
                <w:rFonts w:ascii="Arial" w:eastAsia="Arial" w:hAnsi="Arial" w:cs="Arial"/>
                <w:sz w:val="20"/>
              </w:rPr>
            </w:pPr>
          </w:p>
          <w:p w14:paraId="3F72CE74" w14:textId="77777777" w:rsidR="00C87250" w:rsidRDefault="00C87250" w:rsidP="00E53142">
            <w:pPr>
              <w:spacing w:before="20" w:after="20"/>
              <w:rPr>
                <w:rFonts w:ascii="Arial" w:eastAsia="Arial" w:hAnsi="Arial" w:cs="Arial"/>
                <w:sz w:val="20"/>
              </w:rPr>
            </w:pPr>
          </w:p>
          <w:p w14:paraId="3266FF79" w14:textId="77777777" w:rsidR="00C87250" w:rsidRDefault="00C87250" w:rsidP="00E53142">
            <w:pPr>
              <w:spacing w:before="20" w:after="20"/>
              <w:rPr>
                <w:rFonts w:ascii="Arial" w:eastAsia="Arial" w:hAnsi="Arial" w:cs="Arial"/>
                <w:sz w:val="20"/>
              </w:rPr>
            </w:pPr>
          </w:p>
          <w:p w14:paraId="34639BCD" w14:textId="77777777" w:rsidR="00C87250" w:rsidRDefault="00C87250" w:rsidP="00E53142">
            <w:pPr>
              <w:spacing w:before="20" w:after="20"/>
              <w:rPr>
                <w:rFonts w:ascii="Arial" w:eastAsia="Arial" w:hAnsi="Arial" w:cs="Arial"/>
                <w:sz w:val="20"/>
              </w:rPr>
            </w:pPr>
          </w:p>
          <w:p w14:paraId="6C5CCEF4" w14:textId="77777777" w:rsidR="00C87250" w:rsidRDefault="00C87250" w:rsidP="00E53142">
            <w:pPr>
              <w:spacing w:before="20" w:after="20"/>
              <w:rPr>
                <w:rFonts w:ascii="Arial" w:eastAsia="Arial" w:hAnsi="Arial" w:cs="Arial"/>
                <w:sz w:val="20"/>
              </w:rPr>
            </w:pPr>
          </w:p>
          <w:p w14:paraId="3F7C4B6B" w14:textId="77777777" w:rsidR="00C87250" w:rsidRDefault="00C87250" w:rsidP="00E53142">
            <w:pPr>
              <w:spacing w:before="20" w:after="20"/>
              <w:rPr>
                <w:rFonts w:ascii="Arial" w:eastAsia="Arial" w:hAnsi="Arial" w:cs="Arial"/>
                <w:sz w:val="20"/>
              </w:rPr>
            </w:pPr>
          </w:p>
          <w:p w14:paraId="1E662D8D" w14:textId="77777777" w:rsidR="00C87250" w:rsidRDefault="00C87250" w:rsidP="00E53142">
            <w:pPr>
              <w:spacing w:before="20" w:after="20"/>
              <w:rPr>
                <w:rFonts w:ascii="Arial" w:eastAsia="Arial" w:hAnsi="Arial" w:cs="Arial"/>
                <w:sz w:val="20"/>
              </w:rPr>
            </w:pPr>
          </w:p>
          <w:p w14:paraId="50EE405B" w14:textId="77777777" w:rsidR="00C87250" w:rsidRDefault="00C87250" w:rsidP="00E53142">
            <w:pPr>
              <w:spacing w:before="20" w:after="20"/>
              <w:rPr>
                <w:rFonts w:ascii="Arial" w:eastAsia="Arial" w:hAnsi="Arial" w:cs="Arial"/>
                <w:sz w:val="20"/>
              </w:rPr>
            </w:pPr>
          </w:p>
          <w:p w14:paraId="5F27BD7F" w14:textId="77777777" w:rsidR="00C87250" w:rsidRDefault="00C87250" w:rsidP="00E53142">
            <w:pPr>
              <w:spacing w:before="20" w:after="20"/>
              <w:rPr>
                <w:rFonts w:ascii="Arial" w:eastAsia="Arial" w:hAnsi="Arial" w:cs="Arial"/>
                <w:sz w:val="20"/>
              </w:rPr>
            </w:pPr>
          </w:p>
          <w:p w14:paraId="129D9432" w14:textId="77777777" w:rsidR="00C87250" w:rsidRPr="00247D6C" w:rsidRDefault="00C87250" w:rsidP="00E53142">
            <w:pPr>
              <w:spacing w:before="20" w:after="20"/>
              <w:rPr>
                <w:rFonts w:ascii="Arial" w:eastAsia="Arial" w:hAnsi="Arial" w:cs="Arial"/>
                <w:sz w:val="20"/>
              </w:rPr>
            </w:pPr>
          </w:p>
          <w:p w14:paraId="424AFA96" w14:textId="77777777" w:rsidR="00C87250" w:rsidRPr="00247D6C" w:rsidRDefault="00C87250" w:rsidP="00E53142">
            <w:pPr>
              <w:spacing w:before="20" w:after="20"/>
              <w:rPr>
                <w:rFonts w:ascii="Arial" w:eastAsia="Arial" w:hAnsi="Arial" w:cs="Arial"/>
                <w:sz w:val="20"/>
              </w:rPr>
            </w:pPr>
          </w:p>
          <w:p w14:paraId="517C1DB7" w14:textId="77777777" w:rsidR="00C87250" w:rsidRPr="00247D6C" w:rsidRDefault="00C87250" w:rsidP="00E53142">
            <w:pPr>
              <w:spacing w:before="20" w:after="20"/>
              <w:rPr>
                <w:rFonts w:ascii="Arial" w:eastAsia="Arial" w:hAnsi="Arial" w:cs="Arial"/>
                <w:sz w:val="20"/>
              </w:rPr>
            </w:pPr>
          </w:p>
        </w:tc>
      </w:tr>
    </w:tbl>
    <w:p w14:paraId="3164D530" w14:textId="77777777" w:rsidR="00C87250" w:rsidRPr="00247D6C" w:rsidRDefault="00C87250" w:rsidP="00C87250">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0CFB0DA9"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4535BF2" w14:textId="77777777" w:rsidR="00C87250" w:rsidRPr="00247D6C" w:rsidRDefault="00C87250" w:rsidP="00E53142">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t>Supporting Evidence</w:t>
            </w:r>
          </w:p>
        </w:tc>
      </w:tr>
      <w:tr w:rsidR="00C87250" w:rsidRPr="00247D6C" w14:paraId="2ECB7AFA"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647CF75"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Principal requiring extra time to consider your appeal.</w:t>
            </w:r>
          </w:p>
          <w:p w14:paraId="5BEE84C8" w14:textId="77777777" w:rsidR="00C87250" w:rsidRPr="00247D6C" w:rsidRDefault="00C87250" w:rsidP="00E53142">
            <w:pPr>
              <w:spacing w:before="20" w:after="20"/>
              <w:rPr>
                <w:rFonts w:ascii="Arial" w:eastAsia="Arial" w:hAnsi="Arial" w:cs="Arial"/>
                <w:sz w:val="20"/>
              </w:rPr>
            </w:pPr>
          </w:p>
          <w:p w14:paraId="6868DF38" w14:textId="77777777" w:rsidR="00C87250" w:rsidRPr="00247D6C" w:rsidRDefault="00C87250" w:rsidP="00E53142">
            <w:pPr>
              <w:spacing w:before="20" w:after="20"/>
              <w:rPr>
                <w:rFonts w:ascii="Arial" w:eastAsia="Arial" w:hAnsi="Arial" w:cs="Arial"/>
                <w:sz w:val="20"/>
              </w:rPr>
            </w:pPr>
          </w:p>
          <w:p w14:paraId="1A485D22" w14:textId="77777777" w:rsidR="00C87250" w:rsidRPr="00247D6C" w:rsidRDefault="00C87250" w:rsidP="00E53142">
            <w:pPr>
              <w:spacing w:before="20" w:after="20"/>
              <w:rPr>
                <w:rFonts w:ascii="Arial" w:eastAsia="Arial" w:hAnsi="Arial" w:cs="Arial"/>
                <w:sz w:val="20"/>
              </w:rPr>
            </w:pPr>
          </w:p>
          <w:p w14:paraId="6529A981" w14:textId="77777777" w:rsidR="00C87250" w:rsidRPr="00247D6C" w:rsidRDefault="00C87250" w:rsidP="00E53142">
            <w:pPr>
              <w:spacing w:before="20" w:after="20"/>
              <w:rPr>
                <w:rFonts w:ascii="Arial" w:eastAsia="Arial" w:hAnsi="Arial" w:cs="Arial"/>
                <w:sz w:val="20"/>
              </w:rPr>
            </w:pPr>
          </w:p>
          <w:p w14:paraId="0A58B6FF" w14:textId="77777777" w:rsidR="00C87250" w:rsidRPr="00247D6C" w:rsidRDefault="00C87250" w:rsidP="00E53142">
            <w:pPr>
              <w:spacing w:before="20" w:after="20"/>
              <w:rPr>
                <w:rFonts w:ascii="Arial" w:eastAsia="Arial" w:hAnsi="Arial" w:cs="Arial"/>
                <w:sz w:val="20"/>
              </w:rPr>
            </w:pPr>
          </w:p>
          <w:p w14:paraId="08711527" w14:textId="77777777" w:rsidR="00C87250" w:rsidRPr="00247D6C" w:rsidRDefault="00C87250" w:rsidP="00E53142">
            <w:pPr>
              <w:spacing w:before="20" w:after="20"/>
              <w:rPr>
                <w:rFonts w:ascii="Arial" w:eastAsia="Arial" w:hAnsi="Arial" w:cs="Arial"/>
                <w:sz w:val="20"/>
              </w:rPr>
            </w:pPr>
          </w:p>
          <w:p w14:paraId="75453BB4" w14:textId="77777777" w:rsidR="00C87250" w:rsidRDefault="00C87250" w:rsidP="00E53142">
            <w:pPr>
              <w:spacing w:before="20" w:after="20"/>
              <w:rPr>
                <w:rFonts w:ascii="Arial" w:eastAsia="Arial" w:hAnsi="Arial" w:cs="Arial"/>
                <w:sz w:val="20"/>
              </w:rPr>
            </w:pPr>
          </w:p>
          <w:p w14:paraId="7C104D9E" w14:textId="77777777" w:rsidR="00C87250" w:rsidRDefault="00C87250" w:rsidP="00E53142">
            <w:pPr>
              <w:spacing w:before="20" w:after="20"/>
              <w:rPr>
                <w:rFonts w:ascii="Arial" w:eastAsia="Arial" w:hAnsi="Arial" w:cs="Arial"/>
                <w:sz w:val="20"/>
              </w:rPr>
            </w:pPr>
          </w:p>
          <w:p w14:paraId="187E8F87" w14:textId="77777777" w:rsidR="00C87250" w:rsidRDefault="00C87250" w:rsidP="00E53142">
            <w:pPr>
              <w:spacing w:before="20" w:after="20"/>
              <w:rPr>
                <w:rFonts w:ascii="Arial" w:eastAsia="Arial" w:hAnsi="Arial" w:cs="Arial"/>
                <w:sz w:val="20"/>
              </w:rPr>
            </w:pPr>
          </w:p>
          <w:p w14:paraId="4A54DB86" w14:textId="77777777" w:rsidR="00C87250" w:rsidRDefault="00C87250" w:rsidP="00E53142">
            <w:pPr>
              <w:spacing w:before="20" w:after="20"/>
              <w:rPr>
                <w:rFonts w:ascii="Arial" w:eastAsia="Arial" w:hAnsi="Arial" w:cs="Arial"/>
                <w:sz w:val="20"/>
              </w:rPr>
            </w:pPr>
          </w:p>
          <w:p w14:paraId="34768756" w14:textId="77777777" w:rsidR="00C87250" w:rsidRDefault="00C87250" w:rsidP="00E53142">
            <w:pPr>
              <w:spacing w:before="20" w:after="20"/>
              <w:rPr>
                <w:rFonts w:ascii="Arial" w:eastAsia="Arial" w:hAnsi="Arial" w:cs="Arial"/>
                <w:sz w:val="20"/>
              </w:rPr>
            </w:pPr>
          </w:p>
          <w:p w14:paraId="4232B80C" w14:textId="77777777" w:rsidR="00C87250" w:rsidRPr="00247D6C" w:rsidRDefault="00C87250" w:rsidP="00E53142">
            <w:pPr>
              <w:spacing w:before="20" w:after="20"/>
              <w:rPr>
                <w:rFonts w:ascii="Arial" w:eastAsia="Arial" w:hAnsi="Arial" w:cs="Arial"/>
                <w:sz w:val="20"/>
              </w:rPr>
            </w:pPr>
          </w:p>
        </w:tc>
      </w:tr>
    </w:tbl>
    <w:p w14:paraId="4F39A1C2" w14:textId="77777777" w:rsidR="00C87250" w:rsidRPr="00247D6C" w:rsidRDefault="00C87250" w:rsidP="00C87250">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14F611E1"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0FF809E" w14:textId="77777777" w:rsidR="00C87250" w:rsidRPr="00247D6C" w:rsidRDefault="00C87250" w:rsidP="00E53142">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t>Declaration</w:t>
            </w:r>
          </w:p>
        </w:tc>
      </w:tr>
      <w:tr w:rsidR="00C87250" w14:paraId="4A5EB3D0"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F18AE8B"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I have read and understood the College’s </w:t>
            </w:r>
            <w:r>
              <w:rPr>
                <w:rFonts w:ascii="Arial" w:eastAsia="Arial" w:hAnsi="Arial" w:cs="Arial"/>
                <w:sz w:val="20"/>
              </w:rPr>
              <w:t>G28 Academic Progress Regulation</w:t>
            </w:r>
            <w:r w:rsidRPr="00247D6C">
              <w:rPr>
                <w:rFonts w:ascii="Arial" w:eastAsia="Arial" w:hAnsi="Arial" w:cs="Arial"/>
                <w:sz w:val="20"/>
              </w:rPr>
              <w:t>.</w:t>
            </w:r>
          </w:p>
          <w:p w14:paraId="30ECE11D" w14:textId="77777777" w:rsidR="00C87250" w:rsidRPr="00247D6C" w:rsidRDefault="00C87250" w:rsidP="00E53142">
            <w:pPr>
              <w:spacing w:before="20" w:after="20"/>
              <w:rPr>
                <w:rFonts w:ascii="Arial" w:eastAsia="Arial" w:hAnsi="Arial" w:cs="Arial"/>
                <w:sz w:val="20"/>
              </w:rPr>
            </w:pPr>
          </w:p>
          <w:p w14:paraId="0A84EE7B"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sidRPr="00F243F7">
              <w:rPr>
                <w:rFonts w:ascii="Arial" w:eastAsia="Arial" w:hAnsi="Arial" w:cs="Arial"/>
                <w:sz w:val="20"/>
              </w:rPr>
              <w:t xml:space="preserve">G27 Misconduct </w:t>
            </w:r>
            <w:r>
              <w:rPr>
                <w:rFonts w:ascii="Arial" w:eastAsia="Arial" w:hAnsi="Arial" w:cs="Arial"/>
                <w:sz w:val="20"/>
              </w:rPr>
              <w:t>R</w:t>
            </w:r>
            <w:r w:rsidRPr="00F243F7">
              <w:rPr>
                <w:rFonts w:ascii="Arial" w:eastAsia="Arial" w:hAnsi="Arial" w:cs="Arial"/>
                <w:sz w:val="20"/>
              </w:rPr>
              <w:t xml:space="preserve">egulation and/or the G29 Fitness for </w:t>
            </w:r>
            <w:r>
              <w:rPr>
                <w:rFonts w:ascii="Arial" w:eastAsia="Arial" w:hAnsi="Arial" w:cs="Arial"/>
                <w:sz w:val="20"/>
              </w:rPr>
              <w:t>R</w:t>
            </w:r>
            <w:r w:rsidRPr="00F243F7">
              <w:rPr>
                <w:rFonts w:ascii="Arial" w:eastAsia="Arial" w:hAnsi="Arial" w:cs="Arial"/>
                <w:sz w:val="20"/>
              </w:rPr>
              <w:t xml:space="preserve">egistration and </w:t>
            </w:r>
            <w:r>
              <w:rPr>
                <w:rFonts w:ascii="Arial" w:eastAsia="Arial" w:hAnsi="Arial" w:cs="Arial"/>
                <w:sz w:val="20"/>
              </w:rPr>
              <w:t>F</w:t>
            </w:r>
            <w:r w:rsidRPr="00F243F7">
              <w:rPr>
                <w:rFonts w:ascii="Arial" w:eastAsia="Arial" w:hAnsi="Arial" w:cs="Arial"/>
                <w:sz w:val="20"/>
              </w:rPr>
              <w:t xml:space="preserve">itness to </w:t>
            </w:r>
            <w:r>
              <w:rPr>
                <w:rFonts w:ascii="Arial" w:eastAsia="Arial" w:hAnsi="Arial" w:cs="Arial"/>
                <w:sz w:val="20"/>
              </w:rPr>
              <w:t>P</w:t>
            </w:r>
            <w:r w:rsidRPr="00F243F7">
              <w:rPr>
                <w:rFonts w:ascii="Arial" w:eastAsia="Arial" w:hAnsi="Arial" w:cs="Arial"/>
                <w:sz w:val="20"/>
              </w:rPr>
              <w:t>ractise</w:t>
            </w:r>
            <w:r>
              <w:rPr>
                <w:rFonts w:ascii="Arial" w:eastAsia="Arial" w:hAnsi="Arial" w:cs="Arial"/>
                <w:sz w:val="20"/>
              </w:rPr>
              <w:t xml:space="preserve"> R</w:t>
            </w:r>
            <w:r w:rsidRPr="00F243F7">
              <w:rPr>
                <w:rFonts w:ascii="Arial" w:eastAsia="Arial" w:hAnsi="Arial" w:cs="Arial"/>
                <w:sz w:val="20"/>
              </w:rPr>
              <w:t>egulation.</w:t>
            </w:r>
          </w:p>
          <w:p w14:paraId="28BD891A" w14:textId="77777777" w:rsidR="00C87250" w:rsidRPr="00247D6C" w:rsidRDefault="00C87250" w:rsidP="00E53142">
            <w:pPr>
              <w:spacing w:before="20" w:after="20"/>
              <w:rPr>
                <w:rFonts w:ascii="Arial" w:eastAsia="Arial" w:hAnsi="Arial" w:cs="Arial"/>
                <w:sz w:val="20"/>
              </w:rPr>
            </w:pPr>
          </w:p>
          <w:p w14:paraId="0A416891"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I agree that my appeal may be disclosed to relevant members of the College to the extent necessary for its consideration</w:t>
            </w:r>
            <w:r w:rsidR="00C9565E">
              <w:rPr>
                <w:rFonts w:ascii="Arial" w:eastAsia="Arial" w:hAnsi="Arial" w:cs="Arial"/>
                <w:sz w:val="20"/>
              </w:rPr>
              <w:t>, including those set out in the College’s G28 Academic Progress Regulation.</w:t>
            </w:r>
          </w:p>
          <w:p w14:paraId="0A55260C" w14:textId="77777777" w:rsidR="00C87250" w:rsidRPr="00247D6C" w:rsidRDefault="00C87250" w:rsidP="00E53142">
            <w:pPr>
              <w:spacing w:before="20" w:after="20"/>
              <w:rPr>
                <w:rFonts w:ascii="Arial" w:eastAsia="Arial" w:hAnsi="Arial" w:cs="Arial"/>
                <w:sz w:val="20"/>
              </w:rPr>
            </w:pPr>
          </w:p>
          <w:p w14:paraId="7FA143A4"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I authorise the reviewer(s) of this appeal to consider this form and any relevant information held by the College to the extent necessary for the consideration of my appeal.</w:t>
            </w:r>
          </w:p>
          <w:p w14:paraId="68ACEE00" w14:textId="77777777" w:rsidR="00C87250" w:rsidRPr="00247D6C" w:rsidRDefault="00C87250" w:rsidP="00E53142">
            <w:pPr>
              <w:spacing w:before="20" w:after="20"/>
              <w:rPr>
                <w:rFonts w:ascii="Arial" w:eastAsia="Arial" w:hAnsi="Arial" w:cs="Arial"/>
                <w:sz w:val="20"/>
              </w:rPr>
            </w:pPr>
          </w:p>
          <w:p w14:paraId="4D3366EB" w14:textId="41A6F383" w:rsidR="00C87250" w:rsidRDefault="00C87250" w:rsidP="00E53142">
            <w:pPr>
              <w:spacing w:before="20" w:after="20"/>
              <w:rPr>
                <w:rFonts w:ascii="Arial" w:eastAsia="Arial" w:hAnsi="Arial" w:cs="Arial"/>
                <w:sz w:val="20"/>
              </w:rPr>
            </w:pPr>
            <w:r w:rsidRPr="00247D6C">
              <w:rPr>
                <w:rFonts w:ascii="Arial" w:eastAsia="Arial" w:hAnsi="Arial" w:cs="Arial"/>
                <w:sz w:val="20"/>
              </w:rPr>
              <w:t xml:space="preserve">I give permission for the </w:t>
            </w:r>
            <w:r>
              <w:rPr>
                <w:rFonts w:ascii="Arial" w:eastAsia="Arial" w:hAnsi="Arial" w:cs="Arial"/>
                <w:sz w:val="20"/>
              </w:rPr>
              <w:t>College</w:t>
            </w:r>
            <w:r w:rsidRPr="00247D6C">
              <w:rPr>
                <w:rFonts w:ascii="Arial" w:eastAsia="Arial" w:hAnsi="Arial" w:cs="Arial"/>
                <w:sz w:val="20"/>
              </w:rPr>
              <w:t xml:space="preserve"> to seek verification of the authenticity of any statements or evidence provided with this appeal.</w:t>
            </w:r>
          </w:p>
          <w:p w14:paraId="3CD8BEAF" w14:textId="22114D9D" w:rsidR="00A00119" w:rsidRDefault="00A00119" w:rsidP="00E53142">
            <w:pPr>
              <w:spacing w:before="20" w:after="20"/>
              <w:rPr>
                <w:rFonts w:ascii="Arial" w:eastAsia="Arial" w:hAnsi="Arial" w:cs="Arial"/>
                <w:sz w:val="20"/>
              </w:rPr>
            </w:pPr>
          </w:p>
          <w:p w14:paraId="0CDB3C0E" w14:textId="1D50EE2E" w:rsidR="00A00119" w:rsidRPr="00247D6C" w:rsidRDefault="00A00119" w:rsidP="00E53142">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480014F2" w14:textId="77777777" w:rsidR="00C87250" w:rsidRPr="00247D6C" w:rsidRDefault="00C87250" w:rsidP="00E53142">
            <w:pPr>
              <w:spacing w:before="20" w:after="20"/>
              <w:rPr>
                <w:rFonts w:ascii="Arial" w:eastAsia="Arial" w:hAnsi="Arial" w:cs="Arial"/>
                <w:sz w:val="20"/>
              </w:rPr>
            </w:pPr>
          </w:p>
          <w:p w14:paraId="46305E02"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noProof/>
                <w:sz w:val="20"/>
              </w:rPr>
              <mc:AlternateContent>
                <mc:Choice Requires="wps">
                  <w:drawing>
                    <wp:anchor distT="0" distB="0" distL="114300" distR="114300" simplePos="0" relativeHeight="251662336" behindDoc="0" locked="0" layoutInCell="1" allowOverlap="1" wp14:anchorId="12664811" wp14:editId="78E77270">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D4FCC"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247D6C">
              <w:rPr>
                <w:rFonts w:ascii="Arial" w:eastAsia="Arial" w:hAnsi="Arial" w:cs="Arial"/>
                <w:sz w:val="20"/>
              </w:rPr>
              <w:t>Student signature:</w:t>
            </w:r>
          </w:p>
          <w:p w14:paraId="48934140" w14:textId="77777777" w:rsidR="00C87250" w:rsidRPr="00247D6C" w:rsidRDefault="00C87250" w:rsidP="00E53142">
            <w:pPr>
              <w:spacing w:before="20" w:after="20"/>
              <w:rPr>
                <w:rFonts w:ascii="Arial" w:eastAsia="Arial" w:hAnsi="Arial" w:cs="Arial"/>
                <w:sz w:val="20"/>
              </w:rPr>
            </w:pPr>
          </w:p>
          <w:p w14:paraId="543B1BE0" w14:textId="77777777" w:rsidR="00C87250" w:rsidRPr="00161795" w:rsidRDefault="00C87250" w:rsidP="00E53142">
            <w:pPr>
              <w:spacing w:before="20" w:after="20"/>
              <w:rPr>
                <w:rFonts w:ascii="Arial" w:eastAsia="Arial" w:hAnsi="Arial" w:cs="Arial"/>
                <w:sz w:val="20"/>
              </w:rPr>
            </w:pPr>
            <w:r w:rsidRPr="00247D6C">
              <w:rPr>
                <w:rFonts w:ascii="Arial" w:eastAsia="Arial" w:hAnsi="Arial" w:cs="Arial"/>
                <w:noProof/>
                <w:sz w:val="20"/>
              </w:rPr>
              <mc:AlternateContent>
                <mc:Choice Requires="wps">
                  <w:drawing>
                    <wp:anchor distT="0" distB="0" distL="114300" distR="114300" simplePos="0" relativeHeight="251663360" behindDoc="0" locked="0" layoutInCell="1" allowOverlap="1" wp14:anchorId="621E30B7" wp14:editId="3B3FCA67">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73130"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247D6C">
              <w:rPr>
                <w:rFonts w:ascii="Arial" w:eastAsia="Arial" w:hAnsi="Arial" w:cs="Arial"/>
                <w:sz w:val="20"/>
              </w:rPr>
              <w:t>Date:</w:t>
            </w:r>
          </w:p>
          <w:p w14:paraId="7AA9423A" w14:textId="77777777" w:rsidR="00C87250" w:rsidRPr="00161795" w:rsidRDefault="00C87250" w:rsidP="00E53142">
            <w:pPr>
              <w:spacing w:before="20" w:after="20"/>
              <w:rPr>
                <w:rFonts w:ascii="Arial" w:eastAsia="Arial" w:hAnsi="Arial" w:cs="Arial"/>
                <w:sz w:val="20"/>
              </w:rPr>
            </w:pPr>
          </w:p>
        </w:tc>
      </w:tr>
    </w:tbl>
    <w:p w14:paraId="2E251F6F" w14:textId="77777777" w:rsidR="0061379F" w:rsidRDefault="0061379F"/>
    <w:sectPr w:rsidR="0061379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66D0" w14:textId="77777777" w:rsidR="00801F2C" w:rsidRDefault="00801F2C">
      <w:r>
        <w:separator/>
      </w:r>
    </w:p>
  </w:endnote>
  <w:endnote w:type="continuationSeparator" w:id="0">
    <w:p w14:paraId="3B44210E" w14:textId="77777777" w:rsidR="00801F2C" w:rsidRDefault="0080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595592643"/>
      <w:docPartObj>
        <w:docPartGallery w:val="Page Numbers (Bottom of Page)"/>
        <w:docPartUnique/>
      </w:docPartObj>
    </w:sdtPr>
    <w:sdtEndPr>
      <w:rPr>
        <w:noProof/>
      </w:rPr>
    </w:sdtEndPr>
    <w:sdtContent>
      <w:p w14:paraId="77CB443A" w14:textId="77777777" w:rsidR="00756A27" w:rsidRPr="00756A27" w:rsidRDefault="002A04BA">
        <w:pPr>
          <w:pStyle w:val="Footer"/>
          <w:jc w:val="center"/>
          <w:rPr>
            <w:rFonts w:ascii="Arial" w:hAnsi="Arial" w:cs="Arial"/>
            <w:sz w:val="20"/>
          </w:rPr>
        </w:pPr>
        <w:r w:rsidRPr="00756A27">
          <w:rPr>
            <w:rFonts w:ascii="Arial" w:hAnsi="Arial" w:cs="Arial"/>
            <w:sz w:val="20"/>
          </w:rPr>
          <w:fldChar w:fldCharType="begin"/>
        </w:r>
        <w:r w:rsidRPr="00756A27">
          <w:rPr>
            <w:rFonts w:ascii="Arial" w:hAnsi="Arial" w:cs="Arial"/>
            <w:sz w:val="20"/>
          </w:rPr>
          <w:instrText xml:space="preserve"> PAGE   \* MERGEFORMAT </w:instrText>
        </w:r>
        <w:r w:rsidRPr="00756A27">
          <w:rPr>
            <w:rFonts w:ascii="Arial" w:hAnsi="Arial" w:cs="Arial"/>
            <w:sz w:val="20"/>
          </w:rPr>
          <w:fldChar w:fldCharType="separate"/>
        </w:r>
        <w:r w:rsidR="00891932">
          <w:rPr>
            <w:rFonts w:ascii="Arial" w:hAnsi="Arial" w:cs="Arial"/>
            <w:noProof/>
            <w:sz w:val="20"/>
          </w:rPr>
          <w:t>4</w:t>
        </w:r>
        <w:r w:rsidRPr="00756A27">
          <w:rPr>
            <w:rFonts w:ascii="Arial" w:hAnsi="Arial" w:cs="Arial"/>
            <w:noProof/>
            <w:sz w:val="20"/>
          </w:rPr>
          <w:fldChar w:fldCharType="end"/>
        </w:r>
      </w:p>
    </w:sdtContent>
  </w:sdt>
  <w:p w14:paraId="4C056246" w14:textId="77777777" w:rsidR="00756A27" w:rsidRDefault="0080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F3F0" w14:textId="77777777" w:rsidR="00801F2C" w:rsidRDefault="00801F2C">
      <w:r>
        <w:separator/>
      </w:r>
    </w:p>
  </w:footnote>
  <w:footnote w:type="continuationSeparator" w:id="0">
    <w:p w14:paraId="79D557F7" w14:textId="77777777" w:rsidR="00801F2C" w:rsidRDefault="0080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3D2C" w14:textId="107BB392" w:rsidR="00D60EA1" w:rsidRPr="00756A27" w:rsidRDefault="002A04BA" w:rsidP="00756A27">
    <w:pPr>
      <w:pStyle w:val="Header"/>
      <w:pBdr>
        <w:bottom w:val="single" w:sz="4" w:space="1" w:color="auto"/>
      </w:pBdr>
      <w:rPr>
        <w:rFonts w:ascii="Arial" w:hAnsi="Arial" w:cs="Arial"/>
        <w:sz w:val="20"/>
      </w:rPr>
    </w:pPr>
    <w:r w:rsidRPr="00756A27">
      <w:rPr>
        <w:rFonts w:ascii="Arial" w:hAnsi="Arial" w:cs="Arial"/>
        <w:sz w:val="20"/>
      </w:rPr>
      <w:t>Academic Progress Appeal Form 20</w:t>
    </w:r>
    <w:r w:rsidR="002D2E7E">
      <w:rPr>
        <w:rFonts w:ascii="Arial" w:hAnsi="Arial" w:cs="Arial"/>
        <w:sz w:val="20"/>
      </w:rPr>
      <w:t>2</w:t>
    </w:r>
    <w:r w:rsidR="007D2D46">
      <w:rPr>
        <w:rFonts w:ascii="Arial" w:hAnsi="Arial" w:cs="Arial"/>
        <w:sz w:val="20"/>
      </w:rPr>
      <w:t>1</w:t>
    </w:r>
    <w:r w:rsidR="002D2E7E">
      <w:rPr>
        <w:rFonts w:ascii="Arial" w:hAnsi="Arial" w:cs="Arial"/>
        <w:sz w:val="20"/>
      </w:rPr>
      <w:t>/2</w:t>
    </w:r>
    <w:r w:rsidR="007D2D46">
      <w:rPr>
        <w:rFonts w:ascii="Arial" w:hAnsi="Arial" w:cs="Arial"/>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742C97"/>
    <w:multiLevelType w:val="hybridMultilevel"/>
    <w:tmpl w:val="8D2AC9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50"/>
    <w:rsid w:val="00097CB9"/>
    <w:rsid w:val="001257C0"/>
    <w:rsid w:val="001C5AA0"/>
    <w:rsid w:val="001F2CF9"/>
    <w:rsid w:val="0020294F"/>
    <w:rsid w:val="00215DCB"/>
    <w:rsid w:val="00296BC2"/>
    <w:rsid w:val="002A04BA"/>
    <w:rsid w:val="002D2E7E"/>
    <w:rsid w:val="003604D7"/>
    <w:rsid w:val="004C535D"/>
    <w:rsid w:val="00522526"/>
    <w:rsid w:val="00593522"/>
    <w:rsid w:val="0061379F"/>
    <w:rsid w:val="00622AD1"/>
    <w:rsid w:val="00795DF4"/>
    <w:rsid w:val="007D2D46"/>
    <w:rsid w:val="00801F2C"/>
    <w:rsid w:val="00822EED"/>
    <w:rsid w:val="00833BEE"/>
    <w:rsid w:val="00856C37"/>
    <w:rsid w:val="00891932"/>
    <w:rsid w:val="00905ADB"/>
    <w:rsid w:val="009732C8"/>
    <w:rsid w:val="00986AFA"/>
    <w:rsid w:val="00A00119"/>
    <w:rsid w:val="00AD54E4"/>
    <w:rsid w:val="00B91EF9"/>
    <w:rsid w:val="00C87250"/>
    <w:rsid w:val="00C9565E"/>
    <w:rsid w:val="00CD0431"/>
    <w:rsid w:val="00D60EA1"/>
    <w:rsid w:val="00E75439"/>
    <w:rsid w:val="00F2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F3CFD"/>
  <w15:chartTrackingRefBased/>
  <w15:docId w15:val="{691E0152-17F8-45E1-89EE-17BBA797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7250"/>
    <w:rPr>
      <w:color w:val="0563C1"/>
      <w:u w:val="single"/>
    </w:rPr>
  </w:style>
  <w:style w:type="paragraph" w:customStyle="1" w:styleId="ListParagraph1">
    <w:name w:val="List Paragraph1"/>
    <w:basedOn w:val="Normal"/>
    <w:qFormat/>
    <w:rsid w:val="00C87250"/>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C87250"/>
    <w:pPr>
      <w:tabs>
        <w:tab w:val="center" w:pos="4513"/>
        <w:tab w:val="right" w:pos="9026"/>
      </w:tabs>
    </w:pPr>
  </w:style>
  <w:style w:type="character" w:customStyle="1" w:styleId="HeaderChar">
    <w:name w:val="Header Char"/>
    <w:basedOn w:val="DefaultParagraphFont"/>
    <w:link w:val="Header"/>
    <w:uiPriority w:val="99"/>
    <w:rsid w:val="00C872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7250"/>
    <w:pPr>
      <w:tabs>
        <w:tab w:val="center" w:pos="4513"/>
        <w:tab w:val="right" w:pos="9026"/>
      </w:tabs>
    </w:pPr>
  </w:style>
  <w:style w:type="character" w:customStyle="1" w:styleId="FooterChar">
    <w:name w:val="Footer Char"/>
    <w:basedOn w:val="DefaultParagraphFont"/>
    <w:link w:val="Footer"/>
    <w:uiPriority w:val="99"/>
    <w:rsid w:val="00C87250"/>
    <w:rPr>
      <w:rFonts w:ascii="Times New Roman" w:eastAsia="Times New Roman" w:hAnsi="Times New Roman" w:cs="Times New Roman"/>
      <w:sz w:val="24"/>
      <w:szCs w:val="24"/>
      <w:lang w:eastAsia="en-GB"/>
    </w:rPr>
  </w:style>
  <w:style w:type="paragraph" w:styleId="NoSpacing">
    <w:name w:val="No Spacing"/>
    <w:basedOn w:val="Normal"/>
    <w:uiPriority w:val="1"/>
    <w:qFormat/>
    <w:rsid w:val="001F2CF9"/>
    <w:pPr>
      <w:jc w:val="both"/>
    </w:pPr>
    <w:rPr>
      <w:rFonts w:eastAsiaTheme="minorHAnsi"/>
      <w:sz w:val="22"/>
      <w:szCs w:val="22"/>
    </w:rPr>
  </w:style>
  <w:style w:type="character" w:styleId="FollowedHyperlink">
    <w:name w:val="FollowedHyperlink"/>
    <w:basedOn w:val="DefaultParagraphFont"/>
    <w:uiPriority w:val="99"/>
    <w:semiHidden/>
    <w:unhideWhenUsed/>
    <w:rsid w:val="00D60EA1"/>
    <w:rPr>
      <w:color w:val="954F72" w:themeColor="followedHyperlink"/>
      <w:u w:val="single"/>
    </w:rPr>
  </w:style>
  <w:style w:type="paragraph" w:customStyle="1" w:styleId="Default">
    <w:name w:val="Default"/>
    <w:rsid w:val="00D60EA1"/>
    <w:pPr>
      <w:autoSpaceDE w:val="0"/>
      <w:autoSpaceDN w:val="0"/>
      <w:adjustRightInd w:val="0"/>
      <w:spacing w:after="0" w:line="240" w:lineRule="auto"/>
    </w:pPr>
    <w:rPr>
      <w:rFonts w:ascii="Kings Caslon Text" w:hAnsi="Kings Caslon Text" w:cs="Kings Caslon Text"/>
      <w:color w:val="000000"/>
      <w:sz w:val="24"/>
      <w:szCs w:val="24"/>
    </w:rPr>
  </w:style>
  <w:style w:type="paragraph" w:styleId="BalloonText">
    <w:name w:val="Balloon Text"/>
    <w:basedOn w:val="Normal"/>
    <w:link w:val="BalloonTextChar"/>
    <w:uiPriority w:val="99"/>
    <w:semiHidden/>
    <w:unhideWhenUsed/>
    <w:rsid w:val="00A00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1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6395">
      <w:bodyDiv w:val="1"/>
      <w:marLeft w:val="0"/>
      <w:marRight w:val="0"/>
      <w:marTop w:val="0"/>
      <w:marBottom w:val="0"/>
      <w:divBdr>
        <w:top w:val="none" w:sz="0" w:space="0" w:color="auto"/>
        <w:left w:val="none" w:sz="0" w:space="0" w:color="auto"/>
        <w:bottom w:val="none" w:sz="0" w:space="0" w:color="auto"/>
        <w:right w:val="none" w:sz="0" w:space="0" w:color="auto"/>
      </w:divBdr>
    </w:div>
    <w:div w:id="8330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21-22/g28.pdf" TargetMode="External"/><Relationship Id="rId13" Type="http://schemas.openxmlformats.org/officeDocument/2006/relationships/hyperlink" Target="mailto:appeals@kcl.ac.uk" TargetMode="External"/><Relationship Id="rId18" Type="http://schemas.openxmlformats.org/officeDocument/2006/relationships/hyperlink" Target="http://mykcl.kcl.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s://www.kcl.ac.uk/campuslife/acservices/Academic-Regulations/index.aspx" TargetMode="External"/><Relationship Id="rId2" Type="http://schemas.openxmlformats.org/officeDocument/2006/relationships/styles" Target="styles.xml"/><Relationship Id="rId16"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5" Type="http://schemas.openxmlformats.org/officeDocument/2006/relationships/footnotes" Target="footnotes.xml"/><Relationship Id="rId15"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10" Type="http://schemas.openxmlformats.org/officeDocument/2006/relationships/hyperlink" Target="https://www.kclsu.org/adv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8</cp:revision>
  <dcterms:created xsi:type="dcterms:W3CDTF">2020-07-08T11:55:00Z</dcterms:created>
  <dcterms:modified xsi:type="dcterms:W3CDTF">2021-09-28T10:05:00Z</dcterms:modified>
</cp:coreProperties>
</file>