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5751" w14:textId="4C4BD1AE" w:rsidR="004D33FC" w:rsidRPr="003F4D98" w:rsidRDefault="009749C5" w:rsidP="009749C5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3F4D98">
        <w:rPr>
          <w:rFonts w:asciiTheme="minorHAnsi" w:hAnsiTheme="minorHAnsi" w:cstheme="minorHAnsi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BFE5058" wp14:editId="21E688A2">
            <wp:simplePos x="0" y="0"/>
            <wp:positionH relativeFrom="column">
              <wp:posOffset>5016500</wp:posOffset>
            </wp:positionH>
            <wp:positionV relativeFrom="paragraph">
              <wp:posOffset>-436245</wp:posOffset>
            </wp:positionV>
            <wp:extent cx="1115695" cy="792480"/>
            <wp:effectExtent l="0" t="0" r="8255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4D98">
        <w:rPr>
          <w:rFonts w:asciiTheme="minorHAnsi" w:hAnsiTheme="minorHAnsi" w:cstheme="minorHAnsi"/>
          <w:b/>
          <w:sz w:val="30"/>
          <w:szCs w:val="30"/>
        </w:rPr>
        <w:t xml:space="preserve">APPLICATION FOR </w:t>
      </w:r>
      <w:r w:rsidR="00DE3C86" w:rsidRPr="003F4D98">
        <w:rPr>
          <w:rFonts w:asciiTheme="minorHAnsi" w:hAnsiTheme="minorHAnsi" w:cstheme="minorHAnsi"/>
          <w:b/>
          <w:sz w:val="30"/>
          <w:szCs w:val="30"/>
        </w:rPr>
        <w:t>CARICE SEED</w:t>
      </w:r>
      <w:r w:rsidRPr="003F4D98">
        <w:rPr>
          <w:rFonts w:asciiTheme="minorHAnsi" w:hAnsiTheme="minorHAnsi" w:cstheme="minorHAnsi"/>
          <w:b/>
          <w:sz w:val="30"/>
          <w:szCs w:val="30"/>
        </w:rPr>
        <w:t xml:space="preserve"> FUNDING</w:t>
      </w:r>
    </w:p>
    <w:p w14:paraId="6C65C7D5" w14:textId="77777777" w:rsidR="009749C5" w:rsidRPr="003F4D98" w:rsidRDefault="009749C5" w:rsidP="009749C5">
      <w:pPr>
        <w:rPr>
          <w:rFonts w:asciiTheme="minorHAnsi" w:hAnsiTheme="minorHAnsi" w:cstheme="minorHAnsi"/>
          <w:b/>
          <w:sz w:val="30"/>
          <w:szCs w:val="30"/>
        </w:rPr>
      </w:pPr>
    </w:p>
    <w:p w14:paraId="50468435" w14:textId="77777777" w:rsidR="009749C5" w:rsidRPr="003F4D98" w:rsidRDefault="009749C5" w:rsidP="009749C5">
      <w:pPr>
        <w:rPr>
          <w:rFonts w:asciiTheme="minorHAnsi" w:hAnsiTheme="minorHAnsi" w:cstheme="minorHAnsi"/>
          <w:b/>
          <w:sz w:val="30"/>
          <w:szCs w:val="30"/>
        </w:rPr>
      </w:pPr>
    </w:p>
    <w:p w14:paraId="1F1ADBDD" w14:textId="166CCE02" w:rsidR="00D23CC5" w:rsidRPr="003F4D98" w:rsidRDefault="009749C5" w:rsidP="00D23CC5">
      <w:pPr>
        <w:spacing w:after="120"/>
        <w:ind w:left="-142"/>
        <w:rPr>
          <w:sz w:val="22"/>
          <w:szCs w:val="22"/>
        </w:rPr>
      </w:pPr>
      <w:r w:rsidRPr="003F4D98">
        <w:rPr>
          <w:rFonts w:asciiTheme="minorHAnsi" w:hAnsiTheme="minorHAnsi" w:cstheme="minorHAnsi"/>
          <w:b/>
        </w:rPr>
        <w:t>Funding eligibility</w:t>
      </w:r>
      <w:r w:rsidR="00A77B65" w:rsidRPr="003F4D98">
        <w:rPr>
          <w:rFonts w:asciiTheme="minorHAnsi" w:hAnsiTheme="minorHAnsi" w:cstheme="minorHAnsi"/>
          <w:b/>
        </w:rPr>
        <w:br/>
      </w:r>
      <w:r w:rsidR="00A77B65" w:rsidRPr="003F4D98">
        <w:rPr>
          <w:rFonts w:asciiTheme="minorHAnsi" w:hAnsiTheme="minorHAnsi" w:cstheme="minorHAnsi"/>
          <w:bCs/>
          <w:sz w:val="22"/>
          <w:szCs w:val="22"/>
        </w:rPr>
        <w:t xml:space="preserve">The project must adhere to </w:t>
      </w:r>
      <w:r w:rsidR="00D23CC5" w:rsidRPr="003F4D98">
        <w:rPr>
          <w:rFonts w:asciiTheme="minorHAnsi" w:hAnsiTheme="minorHAnsi" w:cstheme="minorHAnsi"/>
          <w:bCs/>
          <w:sz w:val="22"/>
          <w:szCs w:val="22"/>
        </w:rPr>
        <w:t>core</w:t>
      </w:r>
      <w:r w:rsidR="00A77B65" w:rsidRPr="003F4D98">
        <w:rPr>
          <w:rFonts w:asciiTheme="minorHAnsi" w:hAnsiTheme="minorHAnsi" w:cstheme="minorHAnsi"/>
          <w:bCs/>
          <w:sz w:val="22"/>
          <w:szCs w:val="22"/>
        </w:rPr>
        <w:t xml:space="preserve"> FoLSM Centre Award eligibility </w:t>
      </w:r>
      <w:r w:rsidR="00D23CC5" w:rsidRPr="003F4D98">
        <w:rPr>
          <w:rFonts w:asciiTheme="minorHAnsi" w:hAnsiTheme="minorHAnsi" w:cstheme="minorHAnsi"/>
          <w:bCs/>
          <w:sz w:val="22"/>
          <w:szCs w:val="22"/>
        </w:rPr>
        <w:t xml:space="preserve">criteria, </w:t>
      </w:r>
      <w:r w:rsidR="00A77B65" w:rsidRPr="003F4D98">
        <w:rPr>
          <w:rFonts w:asciiTheme="minorHAnsi" w:hAnsiTheme="minorHAnsi" w:cstheme="minorHAnsi"/>
          <w:bCs/>
          <w:sz w:val="22"/>
          <w:szCs w:val="22"/>
        </w:rPr>
        <w:t>as detailed here:</w:t>
      </w:r>
      <w:r w:rsidR="00A77B65" w:rsidRPr="003F4D98">
        <w:rPr>
          <w:rFonts w:asciiTheme="minorHAnsi" w:hAnsiTheme="minorHAnsi" w:cstheme="minorHAnsi"/>
          <w:bCs/>
          <w:sz w:val="22"/>
          <w:szCs w:val="22"/>
        </w:rPr>
        <w:br/>
      </w:r>
    </w:p>
    <w:p w14:paraId="4C4A931F" w14:textId="77777777" w:rsidR="00D23CC5" w:rsidRPr="003F4D98" w:rsidRDefault="00D23CC5" w:rsidP="00D23CC5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>Substantially involve at least two FoLSM Schools with existing collaborations or the potential for new impactful collaborations.</w:t>
      </w:r>
    </w:p>
    <w:p w14:paraId="63FAED38" w14:textId="77777777" w:rsidR="00D23CC5" w:rsidRPr="00F56CF5" w:rsidRDefault="00D23CC5" w:rsidP="00D23CC5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2"/>
        </w:rPr>
      </w:pPr>
      <w:r w:rsidRPr="00F56CF5">
        <w:rPr>
          <w:rFonts w:asciiTheme="minorHAnsi" w:hAnsiTheme="minorHAnsi" w:cstheme="minorHAnsi"/>
          <w:bCs/>
          <w:sz w:val="22"/>
        </w:rPr>
        <w:t>Collaboration with colleagues in a different Faculty or a KHP Trust can be considered but it is expected that FoLSM funds will be spent predominantly for FoLSM benefit (unless there is partnership funding available).</w:t>
      </w:r>
    </w:p>
    <w:p w14:paraId="2C6B58D5" w14:textId="31C4A48C" w:rsidR="00D23CC5" w:rsidRPr="003F4D98" w:rsidRDefault="00D23CC5" w:rsidP="00D23CC5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 xml:space="preserve">Build on clearly recognisable existing strengths, although they may reshape a field of study to strengthen concepts and </w:t>
      </w:r>
      <w:r w:rsidR="008A3B3C" w:rsidRPr="003F4D98">
        <w:rPr>
          <w:rFonts w:asciiTheme="minorHAnsi" w:hAnsiTheme="minorHAnsi" w:cstheme="minorHAnsi"/>
          <w:bCs/>
          <w:sz w:val="22"/>
        </w:rPr>
        <w:t>collaborations.</w:t>
      </w:r>
    </w:p>
    <w:p w14:paraId="2D3BB4E7" w14:textId="77777777" w:rsidR="00D23CC5" w:rsidRPr="003F4D98" w:rsidRDefault="00D23CC5" w:rsidP="00D23CC5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>Ideally bridge fundamental and clinical research</w:t>
      </w:r>
    </w:p>
    <w:p w14:paraId="6697CD5E" w14:textId="22A47D5C" w:rsidR="00D23CC5" w:rsidRPr="003F4D98" w:rsidRDefault="00D23CC5" w:rsidP="00D23CC5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 xml:space="preserve">Involve an area that aligns to potential large-scale external funding </w:t>
      </w:r>
      <w:r w:rsidR="008A3B3C" w:rsidRPr="003F4D98">
        <w:rPr>
          <w:rFonts w:asciiTheme="minorHAnsi" w:hAnsiTheme="minorHAnsi" w:cstheme="minorHAnsi"/>
          <w:bCs/>
          <w:sz w:val="22"/>
        </w:rPr>
        <w:t>opportunities.</w:t>
      </w:r>
    </w:p>
    <w:p w14:paraId="27A6C94E" w14:textId="591F23EA" w:rsidR="00D037F9" w:rsidRDefault="00813C9B" w:rsidP="00813C9B">
      <w:pPr>
        <w:spacing w:after="120"/>
        <w:ind w:left="-142"/>
        <w:rPr>
          <w:rFonts w:asciiTheme="minorHAnsi" w:hAnsiTheme="minorHAnsi" w:cstheme="minorHAnsi"/>
          <w:bCs/>
          <w:sz w:val="22"/>
          <w:szCs w:val="22"/>
        </w:rPr>
      </w:pPr>
      <w:r w:rsidRPr="003F4D98">
        <w:rPr>
          <w:rFonts w:asciiTheme="minorHAnsi" w:hAnsiTheme="minorHAnsi" w:cstheme="minorHAnsi"/>
          <w:bCs/>
          <w:sz w:val="22"/>
        </w:rPr>
        <w:br/>
      </w:r>
      <w:r w:rsidRPr="003F4D98">
        <w:rPr>
          <w:rFonts w:asciiTheme="minorHAnsi" w:hAnsiTheme="minorHAnsi" w:cstheme="minorHAnsi"/>
          <w:b/>
        </w:rPr>
        <w:t xml:space="preserve">About the </w:t>
      </w:r>
      <w:r w:rsidR="00DE3C86" w:rsidRPr="003F4D98">
        <w:rPr>
          <w:rFonts w:asciiTheme="minorHAnsi" w:hAnsiTheme="minorHAnsi" w:cstheme="minorHAnsi"/>
          <w:b/>
        </w:rPr>
        <w:t>CARICE</w:t>
      </w:r>
      <w:r w:rsidRPr="003F4D98">
        <w:rPr>
          <w:rFonts w:asciiTheme="minorHAnsi" w:hAnsiTheme="minorHAnsi" w:cstheme="minorHAnsi"/>
          <w:b/>
        </w:rPr>
        <w:t xml:space="preserve"> funding</w:t>
      </w:r>
      <w:r w:rsidRPr="003F4D98">
        <w:rPr>
          <w:rFonts w:asciiTheme="minorHAnsi" w:hAnsiTheme="minorHAnsi" w:cstheme="minorHAnsi"/>
          <w:b/>
        </w:rPr>
        <w:br/>
      </w:r>
      <w:r w:rsidR="009749C5" w:rsidRPr="003F4D98">
        <w:rPr>
          <w:rFonts w:asciiTheme="minorHAnsi" w:hAnsiTheme="minorHAnsi" w:cstheme="minorHAnsi"/>
          <w:bCs/>
          <w:sz w:val="22"/>
          <w:szCs w:val="22"/>
        </w:rPr>
        <w:t xml:space="preserve">We are keen to fund small pump-priming projects of </w:t>
      </w:r>
      <w:r w:rsidR="009749C5" w:rsidRPr="003F4D98">
        <w:rPr>
          <w:rFonts w:asciiTheme="minorHAnsi" w:hAnsiTheme="minorHAnsi" w:cstheme="minorHAnsi"/>
          <w:bCs/>
          <w:i/>
          <w:iCs/>
          <w:sz w:val="22"/>
          <w:szCs w:val="22"/>
        </w:rPr>
        <w:t>up to</w:t>
      </w:r>
      <w:r w:rsidR="009749C5" w:rsidRPr="003F4D98">
        <w:rPr>
          <w:rFonts w:asciiTheme="minorHAnsi" w:hAnsiTheme="minorHAnsi" w:cstheme="minorHAnsi"/>
          <w:bCs/>
          <w:sz w:val="22"/>
          <w:szCs w:val="22"/>
        </w:rPr>
        <w:t xml:space="preserve"> £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>15</w:t>
      </w:r>
      <w:r w:rsidR="009749C5" w:rsidRPr="003F4D98">
        <w:rPr>
          <w:rFonts w:asciiTheme="minorHAnsi" w:hAnsiTheme="minorHAnsi" w:cstheme="minorHAnsi"/>
          <w:bCs/>
          <w:sz w:val="22"/>
          <w:szCs w:val="22"/>
        </w:rPr>
        <w:t>k that are exploratory</w:t>
      </w:r>
      <w:r w:rsidR="00857DD1">
        <w:rPr>
          <w:rFonts w:asciiTheme="minorHAnsi" w:hAnsiTheme="minorHAnsi" w:cstheme="minorHAnsi"/>
          <w:bCs/>
          <w:sz w:val="22"/>
          <w:szCs w:val="22"/>
        </w:rPr>
        <w:t>. T</w:t>
      </w:r>
      <w:r w:rsidR="001F231D" w:rsidRPr="003F4D98">
        <w:rPr>
          <w:rFonts w:asciiTheme="minorHAnsi" w:hAnsiTheme="minorHAnsi" w:cstheme="minorHAnsi"/>
          <w:sz w:val="22"/>
          <w:szCs w:val="22"/>
        </w:rPr>
        <w:t xml:space="preserve">his includes projects which may be </w:t>
      </w:r>
      <w:r w:rsidR="001F231D" w:rsidRPr="00415EC8">
        <w:rPr>
          <w:rFonts w:asciiTheme="minorHAnsi" w:hAnsiTheme="minorHAnsi" w:cstheme="minorHAnsi"/>
          <w:b/>
          <w:bCs/>
          <w:sz w:val="22"/>
          <w:szCs w:val="22"/>
        </w:rPr>
        <w:t>high risk</w:t>
      </w:r>
      <w:r w:rsidR="001F231D" w:rsidRPr="003F4D98">
        <w:rPr>
          <w:rFonts w:asciiTheme="minorHAnsi" w:hAnsiTheme="minorHAnsi" w:cstheme="minorHAnsi"/>
          <w:sz w:val="22"/>
          <w:szCs w:val="22"/>
        </w:rPr>
        <w:t xml:space="preserve">, with </w:t>
      </w:r>
      <w:r w:rsidR="001F231D" w:rsidRPr="00415EC8">
        <w:rPr>
          <w:rFonts w:asciiTheme="minorHAnsi" w:hAnsiTheme="minorHAnsi" w:cstheme="minorHAnsi"/>
          <w:b/>
          <w:bCs/>
          <w:sz w:val="22"/>
          <w:szCs w:val="22"/>
        </w:rPr>
        <w:t>potential for a high reward</w:t>
      </w:r>
      <w:r w:rsidR="001F231D" w:rsidRPr="003F4D98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9749C5" w:rsidRPr="003F4D98"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9749C5" w:rsidRPr="00415EC8">
        <w:rPr>
          <w:rFonts w:asciiTheme="minorHAnsi" w:hAnsiTheme="minorHAnsi" w:cstheme="minorHAnsi"/>
          <w:b/>
          <w:sz w:val="22"/>
          <w:szCs w:val="22"/>
        </w:rPr>
        <w:t>cannot be covered from existing funded grants</w:t>
      </w:r>
      <w:r w:rsidR="009749C5" w:rsidRPr="003F4D98">
        <w:rPr>
          <w:rFonts w:asciiTheme="minorHAnsi" w:hAnsiTheme="minorHAnsi" w:cstheme="minorHAnsi"/>
          <w:bCs/>
          <w:sz w:val="22"/>
          <w:szCs w:val="22"/>
        </w:rPr>
        <w:t xml:space="preserve"> (or grants in the process of being reviewed).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E5843A2" w14:textId="364986C6" w:rsidR="00636516" w:rsidRDefault="00636516" w:rsidP="00813C9B">
      <w:pPr>
        <w:spacing w:after="120"/>
        <w:ind w:left="-142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Two </w:t>
      </w:r>
      <w:r w:rsidR="004F3F59">
        <w:rPr>
          <w:rFonts w:asciiTheme="minorHAnsi" w:hAnsiTheme="minorHAnsi" w:cstheme="minorHAnsi"/>
          <w:bCs/>
          <w:sz w:val="22"/>
          <w:szCs w:val="22"/>
        </w:rPr>
        <w:t xml:space="preserve">of the awarded </w:t>
      </w:r>
      <w:r>
        <w:rPr>
          <w:rFonts w:asciiTheme="minorHAnsi" w:hAnsiTheme="minorHAnsi" w:cstheme="minorHAnsi"/>
          <w:bCs/>
          <w:sz w:val="22"/>
          <w:szCs w:val="22"/>
        </w:rPr>
        <w:t>projects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3F59">
        <w:rPr>
          <w:rFonts w:asciiTheme="minorHAnsi" w:hAnsiTheme="minorHAnsi" w:cstheme="minorHAnsi"/>
          <w:bCs/>
          <w:sz w:val="22"/>
          <w:szCs w:val="22"/>
        </w:rPr>
        <w:t>should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 xml:space="preserve"> fall into one or more of the </w:t>
      </w:r>
      <w:r w:rsidR="007A516A">
        <w:rPr>
          <w:rFonts w:asciiTheme="minorHAnsi" w:hAnsiTheme="minorHAnsi" w:cstheme="minorHAnsi"/>
          <w:bCs/>
          <w:sz w:val="22"/>
          <w:szCs w:val="22"/>
        </w:rPr>
        <w:t>following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 xml:space="preserve"> themes – Biology of Ageing Resilience</w:t>
      </w:r>
      <w:r w:rsidR="002C12BC" w:rsidRPr="003F4D98">
        <w:rPr>
          <w:rFonts w:asciiTheme="minorHAnsi" w:hAnsiTheme="minorHAnsi" w:cstheme="minorHAnsi"/>
          <w:bCs/>
          <w:sz w:val="22"/>
          <w:szCs w:val="22"/>
        </w:rPr>
        <w:t xml:space="preserve"> (Bio-AR)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>, Lifestyles and Ageing Resilience</w:t>
      </w:r>
      <w:r w:rsidR="002C12BC" w:rsidRPr="003F4D98">
        <w:rPr>
          <w:rFonts w:asciiTheme="minorHAnsi" w:hAnsiTheme="minorHAnsi" w:cstheme="minorHAnsi"/>
          <w:bCs/>
          <w:sz w:val="22"/>
          <w:szCs w:val="22"/>
        </w:rPr>
        <w:t xml:space="preserve"> (Life-AR)</w:t>
      </w:r>
      <w:r w:rsidR="00DE3C86" w:rsidRPr="003F4D9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C12BC" w:rsidRPr="003F4D98">
        <w:rPr>
          <w:rFonts w:asciiTheme="minorHAnsi" w:hAnsiTheme="minorHAnsi" w:cstheme="minorHAnsi"/>
          <w:bCs/>
          <w:sz w:val="22"/>
          <w:szCs w:val="22"/>
        </w:rPr>
        <w:t>Environmental Stressors and Ageing Resilience (ES-AR), Innovations for Ageing Resilience (Innovate-AR</w:t>
      </w:r>
      <w:r w:rsidR="007A516A" w:rsidRPr="003F4D98">
        <w:rPr>
          <w:rFonts w:asciiTheme="minorHAnsi" w:hAnsiTheme="minorHAnsi" w:cstheme="minorHAnsi"/>
          <w:bCs/>
          <w:sz w:val="22"/>
        </w:rPr>
        <w:t>)</w:t>
      </w:r>
      <w:r w:rsidR="005C477E">
        <w:rPr>
          <w:rFonts w:asciiTheme="minorHAnsi" w:hAnsiTheme="minorHAnsi" w:cstheme="minorHAnsi"/>
          <w:bCs/>
          <w:sz w:val="22"/>
        </w:rPr>
        <w:t>. Another two projects should fall within the area of metabolic health and ageing resilience.</w:t>
      </w:r>
    </w:p>
    <w:p w14:paraId="627C5E67" w14:textId="583E7BB2" w:rsidR="00DE3C86" w:rsidRPr="003F4D98" w:rsidRDefault="00DE3C86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>Projects should have relevance to ageing resilience from cell to society.</w:t>
      </w:r>
    </w:p>
    <w:p w14:paraId="04E44B8C" w14:textId="0A17A9F8" w:rsidR="00DE3C86" w:rsidRPr="003F4D98" w:rsidRDefault="00DE3C86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>Projects which focus on impact or changes in either a) biological, social, physical indoor or outdoor environments, or b) healthcare and policy adaptation will be prioritised.</w:t>
      </w:r>
    </w:p>
    <w:p w14:paraId="1EA5EAED" w14:textId="1092E88F" w:rsidR="009749C5" w:rsidRPr="003F4D98" w:rsidRDefault="009749C5" w:rsidP="3F747AD0">
      <w:pPr>
        <w:numPr>
          <w:ilvl w:val="0"/>
          <w:numId w:val="2"/>
        </w:numPr>
        <w:spacing w:after="120"/>
        <w:rPr>
          <w:rFonts w:asciiTheme="minorHAnsi" w:hAnsiTheme="minorHAnsi" w:cstheme="minorBidi"/>
          <w:sz w:val="22"/>
          <w:szCs w:val="22"/>
        </w:rPr>
      </w:pPr>
      <w:r w:rsidRPr="003F4D98">
        <w:rPr>
          <w:rFonts w:asciiTheme="minorHAnsi" w:hAnsiTheme="minorHAnsi" w:cstheme="minorBidi"/>
          <w:sz w:val="22"/>
          <w:szCs w:val="22"/>
        </w:rPr>
        <w:t>Funded projects will cover consumables, facility charges or small equipment indispensable for the project, personnel costs</w:t>
      </w:r>
      <w:r w:rsidR="00CC0277" w:rsidRPr="003F4D98">
        <w:rPr>
          <w:rFonts w:asciiTheme="minorHAnsi" w:hAnsiTheme="minorHAnsi" w:cstheme="minorBidi"/>
          <w:sz w:val="22"/>
          <w:szCs w:val="22"/>
        </w:rPr>
        <w:t xml:space="preserve"> for early career research staff</w:t>
      </w:r>
      <w:r w:rsidRPr="003F4D98">
        <w:rPr>
          <w:rFonts w:asciiTheme="minorHAnsi" w:hAnsiTheme="minorHAnsi" w:cstheme="minorBidi"/>
          <w:sz w:val="22"/>
          <w:szCs w:val="22"/>
        </w:rPr>
        <w:t xml:space="preserve"> are </w:t>
      </w:r>
      <w:r w:rsidR="00C1073D" w:rsidRPr="003F4D98">
        <w:rPr>
          <w:rFonts w:asciiTheme="minorHAnsi" w:hAnsiTheme="minorHAnsi" w:cstheme="minorBidi"/>
          <w:sz w:val="22"/>
          <w:szCs w:val="22"/>
        </w:rPr>
        <w:t>allowe</w:t>
      </w:r>
      <w:r w:rsidR="00043DB9" w:rsidRPr="003F4D98">
        <w:rPr>
          <w:rFonts w:asciiTheme="minorHAnsi" w:hAnsiTheme="minorHAnsi" w:cstheme="minorBidi"/>
          <w:sz w:val="22"/>
          <w:szCs w:val="22"/>
        </w:rPr>
        <w:t xml:space="preserve">d where personnel are engaging in new </w:t>
      </w:r>
      <w:r w:rsidR="00CC0277" w:rsidRPr="003F4D98">
        <w:rPr>
          <w:rFonts w:asciiTheme="minorHAnsi" w:hAnsiTheme="minorHAnsi" w:cstheme="minorBidi"/>
          <w:sz w:val="22"/>
          <w:szCs w:val="22"/>
        </w:rPr>
        <w:t xml:space="preserve">collaborations for the </w:t>
      </w:r>
      <w:r w:rsidR="00F13E59" w:rsidRPr="003F4D98">
        <w:rPr>
          <w:rFonts w:asciiTheme="minorHAnsi" w:hAnsiTheme="minorHAnsi" w:cstheme="minorBidi"/>
          <w:sz w:val="22"/>
          <w:szCs w:val="22"/>
        </w:rPr>
        <w:t>project but</w:t>
      </w:r>
      <w:r w:rsidR="00C1073D" w:rsidRPr="003F4D98">
        <w:rPr>
          <w:rFonts w:asciiTheme="minorHAnsi" w:hAnsiTheme="minorHAnsi" w:cstheme="minorBidi"/>
          <w:sz w:val="22"/>
          <w:szCs w:val="22"/>
        </w:rPr>
        <w:t xml:space="preserve"> </w:t>
      </w:r>
      <w:r w:rsidR="00C1073D" w:rsidRPr="007A516A">
        <w:rPr>
          <w:rFonts w:asciiTheme="minorHAnsi" w:hAnsiTheme="minorHAnsi" w:cstheme="minorBidi"/>
          <w:b/>
          <w:bCs/>
          <w:sz w:val="22"/>
          <w:szCs w:val="22"/>
        </w:rPr>
        <w:t>should not</w:t>
      </w:r>
      <w:r w:rsidR="00C1073D" w:rsidRPr="003F4D98">
        <w:rPr>
          <w:rFonts w:asciiTheme="minorHAnsi" w:hAnsiTheme="minorHAnsi" w:cstheme="minorBidi"/>
          <w:sz w:val="22"/>
          <w:szCs w:val="22"/>
        </w:rPr>
        <w:t xml:space="preserve"> entail new recruitment of staff</w:t>
      </w:r>
      <w:r w:rsidRPr="003F4D98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E32476F" w14:textId="0388A42C" w:rsidR="009749C5" w:rsidRPr="003F4D98" w:rsidRDefault="009749C5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 xml:space="preserve">Each project should have a </w:t>
      </w:r>
      <w:r w:rsidRPr="007A516A">
        <w:rPr>
          <w:rFonts w:asciiTheme="minorHAnsi" w:hAnsiTheme="minorHAnsi" w:cstheme="minorHAnsi"/>
          <w:b/>
          <w:sz w:val="22"/>
        </w:rPr>
        <w:t>main applicant and a</w:t>
      </w:r>
      <w:r w:rsidR="00337151" w:rsidRPr="007A516A">
        <w:rPr>
          <w:rFonts w:asciiTheme="minorHAnsi" w:hAnsiTheme="minorHAnsi" w:cstheme="minorHAnsi"/>
          <w:b/>
          <w:sz w:val="22"/>
        </w:rPr>
        <w:t>t</w:t>
      </w:r>
      <w:r w:rsidR="00B01E51" w:rsidRPr="007A516A">
        <w:rPr>
          <w:rFonts w:asciiTheme="minorHAnsi" w:hAnsiTheme="minorHAnsi" w:cstheme="minorHAnsi"/>
          <w:b/>
          <w:sz w:val="22"/>
        </w:rPr>
        <w:t xml:space="preserve"> least one</w:t>
      </w:r>
      <w:r w:rsidRPr="007A516A">
        <w:rPr>
          <w:rFonts w:asciiTheme="minorHAnsi" w:hAnsiTheme="minorHAnsi" w:cstheme="minorHAnsi"/>
          <w:b/>
          <w:sz w:val="22"/>
        </w:rPr>
        <w:t xml:space="preserve"> co-applicant</w:t>
      </w:r>
      <w:r w:rsidRPr="003F4D98">
        <w:rPr>
          <w:rFonts w:asciiTheme="minorHAnsi" w:hAnsiTheme="minorHAnsi" w:cstheme="minorHAnsi"/>
          <w:bCs/>
          <w:sz w:val="22"/>
        </w:rPr>
        <w:t xml:space="preserve">. The main applicant needs to be </w:t>
      </w:r>
      <w:r w:rsidR="000149FC" w:rsidRPr="003F4D98">
        <w:rPr>
          <w:rFonts w:asciiTheme="minorHAnsi" w:hAnsiTheme="minorHAnsi" w:cstheme="minorHAnsi"/>
          <w:bCs/>
          <w:sz w:val="22"/>
        </w:rPr>
        <w:t xml:space="preserve">in </w:t>
      </w:r>
      <w:r w:rsidRPr="007A516A">
        <w:rPr>
          <w:rFonts w:asciiTheme="minorHAnsi" w:hAnsiTheme="minorHAnsi" w:cstheme="minorHAnsi"/>
          <w:b/>
          <w:sz w:val="22"/>
        </w:rPr>
        <w:t>a FoLSM faculty</w:t>
      </w:r>
      <w:r w:rsidR="000149FC" w:rsidRPr="003F4D98">
        <w:rPr>
          <w:rFonts w:asciiTheme="minorHAnsi" w:hAnsiTheme="minorHAnsi" w:cstheme="minorHAnsi"/>
          <w:bCs/>
          <w:sz w:val="22"/>
        </w:rPr>
        <w:t>, although could be an early career researcher</w:t>
      </w:r>
      <w:r w:rsidRPr="003F4D98">
        <w:rPr>
          <w:rFonts w:asciiTheme="minorHAnsi" w:hAnsiTheme="minorHAnsi" w:cstheme="minorHAnsi"/>
          <w:bCs/>
          <w:sz w:val="22"/>
        </w:rPr>
        <w:t xml:space="preserve">. </w:t>
      </w:r>
      <w:r w:rsidR="00DF14F4">
        <w:rPr>
          <w:rFonts w:asciiTheme="minorHAnsi" w:hAnsiTheme="minorHAnsi" w:cstheme="minorHAnsi"/>
          <w:bCs/>
          <w:sz w:val="22"/>
        </w:rPr>
        <w:t xml:space="preserve">There is no limit to the number of co-applicants that can be included in a project. Co-applicants can be from outside FoLSM. </w:t>
      </w:r>
    </w:p>
    <w:p w14:paraId="49EB5626" w14:textId="21E6AA1F" w:rsidR="009749C5" w:rsidRPr="003F4D98" w:rsidRDefault="009749C5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bCs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>Projects where</w:t>
      </w:r>
      <w:r w:rsidR="00D23CC5" w:rsidRPr="003F4D98">
        <w:rPr>
          <w:rFonts w:asciiTheme="minorHAnsi" w:hAnsiTheme="minorHAnsi" w:cstheme="minorHAnsi"/>
          <w:bCs/>
          <w:sz w:val="22"/>
        </w:rPr>
        <w:t xml:space="preserve"> at least one</w:t>
      </w:r>
      <w:r w:rsidRPr="003F4D98">
        <w:rPr>
          <w:rFonts w:asciiTheme="minorHAnsi" w:hAnsiTheme="minorHAnsi" w:cstheme="minorHAnsi"/>
          <w:bCs/>
          <w:sz w:val="22"/>
        </w:rPr>
        <w:t xml:space="preserve"> applicant is an </w:t>
      </w:r>
      <w:r w:rsidRPr="007A516A">
        <w:rPr>
          <w:rFonts w:asciiTheme="minorHAnsi" w:hAnsiTheme="minorHAnsi" w:cstheme="minorHAnsi"/>
          <w:b/>
          <w:sz w:val="22"/>
        </w:rPr>
        <w:t>early career scientist</w:t>
      </w:r>
      <w:r w:rsidRPr="003F4D98">
        <w:rPr>
          <w:rFonts w:asciiTheme="minorHAnsi" w:hAnsiTheme="minorHAnsi" w:cstheme="minorHAnsi"/>
          <w:bCs/>
          <w:sz w:val="22"/>
        </w:rPr>
        <w:t xml:space="preserve"> will be particularly prioritised. </w:t>
      </w:r>
    </w:p>
    <w:p w14:paraId="6454CE10" w14:textId="77777777" w:rsidR="009749C5" w:rsidRPr="003F4D98" w:rsidRDefault="009749C5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 xml:space="preserve">Projects describing </w:t>
      </w:r>
      <w:r w:rsidRPr="00592669">
        <w:rPr>
          <w:rFonts w:asciiTheme="minorHAnsi" w:hAnsiTheme="minorHAnsi" w:cstheme="minorHAnsi"/>
          <w:b/>
          <w:sz w:val="22"/>
        </w:rPr>
        <w:t>new collaborations</w:t>
      </w:r>
      <w:r w:rsidRPr="003F4D98">
        <w:rPr>
          <w:rFonts w:asciiTheme="minorHAnsi" w:hAnsiTheme="minorHAnsi" w:cstheme="minorHAnsi"/>
          <w:bCs/>
          <w:sz w:val="22"/>
        </w:rPr>
        <w:t xml:space="preserve"> will also be prioritised. </w:t>
      </w:r>
    </w:p>
    <w:p w14:paraId="4AF88348" w14:textId="7811F10B" w:rsidR="00B5436E" w:rsidRPr="003F4D98" w:rsidRDefault="00B5436E" w:rsidP="009749C5">
      <w:pPr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</w:rPr>
      </w:pPr>
      <w:r w:rsidRPr="003F4D98">
        <w:rPr>
          <w:rFonts w:asciiTheme="minorHAnsi" w:hAnsiTheme="minorHAnsi" w:cstheme="minorHAnsi"/>
          <w:bCs/>
          <w:sz w:val="22"/>
        </w:rPr>
        <w:t xml:space="preserve">Deadline for the first round of applications is </w:t>
      </w:r>
      <w:r w:rsidR="00D037F9">
        <w:rPr>
          <w:rFonts w:asciiTheme="minorHAnsi" w:hAnsiTheme="minorHAnsi" w:cstheme="minorHAnsi"/>
          <w:b/>
          <w:sz w:val="22"/>
        </w:rPr>
        <w:t>26</w:t>
      </w:r>
      <w:r w:rsidRPr="003F4D98">
        <w:rPr>
          <w:rFonts w:asciiTheme="minorHAnsi" w:hAnsiTheme="minorHAnsi" w:cstheme="minorHAnsi"/>
          <w:b/>
          <w:sz w:val="22"/>
        </w:rPr>
        <w:t xml:space="preserve"> January 202</w:t>
      </w:r>
      <w:r w:rsidR="00D037F9">
        <w:rPr>
          <w:rFonts w:asciiTheme="minorHAnsi" w:hAnsiTheme="minorHAnsi" w:cstheme="minorHAnsi"/>
          <w:b/>
          <w:sz w:val="22"/>
        </w:rPr>
        <w:t>6</w:t>
      </w:r>
      <w:r w:rsidRPr="003F4D98">
        <w:rPr>
          <w:rFonts w:asciiTheme="minorHAnsi" w:hAnsiTheme="minorHAnsi" w:cstheme="minorHAnsi"/>
          <w:b/>
          <w:sz w:val="22"/>
        </w:rPr>
        <w:t>.</w:t>
      </w:r>
    </w:p>
    <w:p w14:paraId="7E4D6BFC" w14:textId="77777777" w:rsidR="009749C5" w:rsidRPr="003F4D98" w:rsidRDefault="009749C5" w:rsidP="009749C5">
      <w:pPr>
        <w:spacing w:after="120"/>
      </w:pPr>
    </w:p>
    <w:p w14:paraId="694A10FF" w14:textId="27ECADD0" w:rsidR="00592669" w:rsidRDefault="009749C5" w:rsidP="00592669">
      <w:pPr>
        <w:spacing w:after="120"/>
        <w:ind w:left="-142"/>
        <w:rPr>
          <w:rFonts w:asciiTheme="minorHAnsi" w:hAnsiTheme="minorHAnsi" w:cstheme="minorHAnsi"/>
          <w:b/>
          <w:sz w:val="22"/>
          <w:u w:val="single"/>
        </w:rPr>
      </w:pPr>
      <w:r w:rsidRPr="003F4D98">
        <w:rPr>
          <w:rFonts w:asciiTheme="minorHAnsi" w:hAnsiTheme="minorHAnsi" w:cstheme="minorHAnsi"/>
          <w:sz w:val="22"/>
        </w:rPr>
        <w:t>For specific queries about the above please refer to</w:t>
      </w:r>
      <w:r w:rsidR="00B5436E" w:rsidRPr="003F4D98">
        <w:rPr>
          <w:rFonts w:asciiTheme="minorHAnsi" w:hAnsiTheme="minorHAnsi" w:cstheme="minorHAnsi"/>
          <w:sz w:val="22"/>
        </w:rPr>
        <w:t xml:space="preserve">: </w:t>
      </w:r>
      <w:hyperlink r:id="rId9" w:history="1">
        <w:r w:rsidR="00592669" w:rsidRPr="00854DE0">
          <w:rPr>
            <w:rStyle w:val="Hyperlink"/>
            <w:rFonts w:asciiTheme="minorHAnsi" w:hAnsiTheme="minorHAnsi" w:cstheme="minorHAnsi"/>
            <w:b/>
            <w:bCs/>
            <w:sz w:val="22"/>
          </w:rPr>
          <w:t>victoria.vazquez@kcl.ac.uk</w:t>
        </w:r>
      </w:hyperlink>
    </w:p>
    <w:p w14:paraId="5724B5E7" w14:textId="0221E490" w:rsidR="004A44A8" w:rsidRPr="00592669" w:rsidRDefault="009749C5" w:rsidP="00592669">
      <w:pPr>
        <w:spacing w:after="120"/>
        <w:ind w:left="-142"/>
        <w:rPr>
          <w:rFonts w:asciiTheme="minorHAnsi" w:hAnsiTheme="minorHAnsi" w:cstheme="minorHAnsi"/>
          <w:b/>
          <w:sz w:val="22"/>
          <w:u w:val="single"/>
        </w:rPr>
      </w:pPr>
      <w:r w:rsidRPr="003F4D98">
        <w:rPr>
          <w:rFonts w:asciiTheme="minorHAnsi" w:hAnsiTheme="minorHAnsi" w:cstheme="minorBidi"/>
          <w:sz w:val="22"/>
          <w:szCs w:val="22"/>
        </w:rPr>
        <w:t>Email your completed application</w:t>
      </w:r>
      <w:r w:rsidR="00DE3C86" w:rsidRPr="003F4D98">
        <w:rPr>
          <w:rFonts w:asciiTheme="minorHAnsi" w:hAnsiTheme="minorHAnsi" w:cstheme="minorBidi"/>
          <w:sz w:val="22"/>
          <w:szCs w:val="22"/>
        </w:rPr>
        <w:t xml:space="preserve"> to </w:t>
      </w:r>
      <w:r w:rsidRPr="003F4D98">
        <w:rPr>
          <w:rFonts w:asciiTheme="minorHAnsi" w:hAnsiTheme="minorHAnsi" w:cstheme="minorBidi"/>
          <w:b/>
          <w:bCs/>
          <w:sz w:val="22"/>
          <w:szCs w:val="22"/>
        </w:rPr>
        <w:t>by</w:t>
      </w:r>
      <w:r w:rsidR="00212681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E6A6E" w:rsidRPr="003F4D98">
        <w:rPr>
          <w:rFonts w:asciiTheme="minorHAnsi" w:hAnsiTheme="minorHAnsi" w:cstheme="minorBidi"/>
          <w:b/>
          <w:bCs/>
          <w:sz w:val="22"/>
          <w:szCs w:val="22"/>
        </w:rPr>
        <w:t>09</w:t>
      </w:r>
      <w:r w:rsidR="002E69EF" w:rsidRPr="003F4D98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EE6A6E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00 </w:t>
      </w:r>
      <w:r w:rsidR="004A44A8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on </w:t>
      </w:r>
      <w:r w:rsidR="000E279F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D037F9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EE6A6E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D657F" w:rsidRPr="003F4D98">
        <w:rPr>
          <w:rFonts w:asciiTheme="minorHAnsi" w:hAnsiTheme="minorHAnsi" w:cstheme="minorBidi"/>
          <w:b/>
          <w:bCs/>
          <w:sz w:val="22"/>
          <w:szCs w:val="22"/>
        </w:rPr>
        <w:t>Jan</w:t>
      </w:r>
      <w:r w:rsidR="008B1E84" w:rsidRPr="003F4D98">
        <w:rPr>
          <w:rFonts w:asciiTheme="minorHAnsi" w:hAnsiTheme="minorHAnsi" w:cstheme="minorBidi"/>
          <w:b/>
          <w:bCs/>
          <w:sz w:val="22"/>
          <w:szCs w:val="22"/>
        </w:rPr>
        <w:t>uary</w:t>
      </w:r>
      <w:r w:rsidR="00CD657F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12681" w:rsidRPr="003F4D98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0E279F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8B1E84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 to</w:t>
      </w:r>
      <w:r w:rsidR="004A44A8" w:rsidRPr="003F4D98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19494644" w14:textId="36633383" w:rsidR="009749C5" w:rsidRPr="003F4D98" w:rsidRDefault="008B1E84" w:rsidP="4C9CE0B2">
      <w:pPr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003F4D98">
        <w:rPr>
          <w:rFonts w:asciiTheme="minorHAnsi" w:hAnsiTheme="minorHAnsi" w:cstheme="minorBidi"/>
          <w:b/>
          <w:bCs/>
          <w:sz w:val="22"/>
          <w:szCs w:val="22"/>
        </w:rPr>
        <w:t>Victoria.Vazquez@kcl.ac.uk</w:t>
      </w:r>
    </w:p>
    <w:p w14:paraId="2B197087" w14:textId="77777777" w:rsidR="009749C5" w:rsidRPr="003F4D98" w:rsidRDefault="009749C5" w:rsidP="009749C5">
      <w:pPr>
        <w:spacing w:after="120"/>
        <w:rPr>
          <w:rFonts w:asciiTheme="minorHAnsi" w:hAnsiTheme="minorHAnsi" w:cstheme="minorHAnsi"/>
          <w:sz w:val="22"/>
        </w:rPr>
      </w:pPr>
    </w:p>
    <w:p w14:paraId="09FEAC02" w14:textId="77777777" w:rsidR="009749C5" w:rsidRPr="003F4D98" w:rsidRDefault="009749C5" w:rsidP="009749C5">
      <w:pPr>
        <w:spacing w:after="120"/>
        <w:rPr>
          <w:rFonts w:asciiTheme="minorHAnsi" w:hAnsiTheme="minorHAnsi" w:cstheme="minorHAnsi"/>
          <w:b/>
        </w:rPr>
      </w:pPr>
      <w:r w:rsidRPr="003F4D98">
        <w:rPr>
          <w:rFonts w:asciiTheme="minorHAnsi" w:hAnsiTheme="minorHAnsi" w:cstheme="minorHAnsi"/>
          <w:b/>
        </w:rPr>
        <w:t xml:space="preserve">Main Applicant Details </w:t>
      </w:r>
      <w:r w:rsidRPr="003F4D98">
        <w:rPr>
          <w:rFonts w:asciiTheme="minorHAnsi" w:hAnsiTheme="minorHAnsi" w:cstheme="minorHAnsi"/>
          <w:i/>
          <w:sz w:val="20"/>
        </w:rPr>
        <w:t>(point of contact for all communications)</w:t>
      </w:r>
    </w:p>
    <w:tbl>
      <w:tblPr>
        <w:tblStyle w:val="GridTable5Dark-Accent2"/>
        <w:tblW w:w="9915" w:type="dxa"/>
        <w:tblLook w:val="0680" w:firstRow="0" w:lastRow="0" w:firstColumn="1" w:lastColumn="0" w:noHBand="1" w:noVBand="1"/>
      </w:tblPr>
      <w:tblGrid>
        <w:gridCol w:w="3808"/>
        <w:gridCol w:w="6107"/>
      </w:tblGrid>
      <w:tr w:rsidR="003F4D98" w:rsidRPr="003F4D98" w14:paraId="2945A0B3" w14:textId="77777777" w:rsidTr="00FD5CD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shd w:val="clear" w:color="auto" w:fill="D9D9D9" w:themeFill="background1" w:themeFillShade="D9"/>
          </w:tcPr>
          <w:p w14:paraId="0A198EB7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Name:</w:t>
            </w:r>
          </w:p>
        </w:tc>
        <w:tc>
          <w:tcPr>
            <w:tcW w:w="6107" w:type="dxa"/>
            <w:shd w:val="clear" w:color="auto" w:fill="F2F2F2" w:themeFill="background1" w:themeFillShade="F2"/>
          </w:tcPr>
          <w:p w14:paraId="1184A89F" w14:textId="77777777" w:rsidR="009749C5" w:rsidRPr="003F4D98" w:rsidRDefault="009749C5">
            <w:pPr>
              <w:tabs>
                <w:tab w:val="left" w:pos="10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4D98" w:rsidRPr="003F4D98" w14:paraId="682CAF2F" w14:textId="77777777" w:rsidTr="00FD5CD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shd w:val="clear" w:color="auto" w:fill="D9D9D9" w:themeFill="background1" w:themeFillShade="D9"/>
          </w:tcPr>
          <w:p w14:paraId="6F32AAB2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School/Department/Group/Centre:</w:t>
            </w:r>
          </w:p>
        </w:tc>
        <w:tc>
          <w:tcPr>
            <w:tcW w:w="6107" w:type="dxa"/>
            <w:shd w:val="clear" w:color="auto" w:fill="F2F2F2" w:themeFill="background1" w:themeFillShade="F2"/>
          </w:tcPr>
          <w:p w14:paraId="05CB6D4C" w14:textId="77777777" w:rsidR="009749C5" w:rsidRPr="003F4D98" w:rsidRDefault="009749C5">
            <w:pPr>
              <w:tabs>
                <w:tab w:val="left" w:pos="10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4D98" w:rsidRPr="003F4D98" w14:paraId="4B2C1999" w14:textId="77777777" w:rsidTr="00FD5CD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shd w:val="clear" w:color="auto" w:fill="D9D9D9" w:themeFill="background1" w:themeFillShade="D9"/>
          </w:tcPr>
          <w:p w14:paraId="15498F38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Email:</w:t>
            </w:r>
          </w:p>
        </w:tc>
        <w:tc>
          <w:tcPr>
            <w:tcW w:w="6107" w:type="dxa"/>
            <w:shd w:val="clear" w:color="auto" w:fill="F2F2F2" w:themeFill="background1" w:themeFillShade="F2"/>
          </w:tcPr>
          <w:p w14:paraId="42081576" w14:textId="77777777" w:rsidR="009749C5" w:rsidRPr="003F4D98" w:rsidRDefault="009749C5">
            <w:pPr>
              <w:tabs>
                <w:tab w:val="left" w:pos="10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5DED23A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p w14:paraId="0033FE80" w14:textId="555D0336" w:rsidR="009749C5" w:rsidRPr="003F4D98" w:rsidRDefault="009749C5" w:rsidP="4C9CE0B2">
      <w:pPr>
        <w:rPr>
          <w:rFonts w:asciiTheme="minorHAnsi" w:hAnsiTheme="minorHAnsi" w:cstheme="minorBidi"/>
          <w:b/>
          <w:i/>
          <w:sz w:val="22"/>
          <w:szCs w:val="22"/>
        </w:rPr>
      </w:pPr>
      <w:r w:rsidRPr="003F4D98">
        <w:rPr>
          <w:rFonts w:asciiTheme="minorHAnsi" w:hAnsiTheme="minorHAnsi" w:cstheme="minorBidi"/>
          <w:b/>
          <w:bCs/>
          <w:sz w:val="22"/>
          <w:szCs w:val="22"/>
        </w:rPr>
        <w:t>Co-Applicant Details</w:t>
      </w:r>
      <w:r w:rsidR="00764B98" w:rsidRPr="003F4D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64B98" w:rsidRPr="003F4D98">
        <w:rPr>
          <w:rFonts w:asciiTheme="minorHAnsi" w:hAnsiTheme="minorHAnsi" w:cstheme="minorBidi"/>
          <w:i/>
          <w:sz w:val="22"/>
          <w:szCs w:val="22"/>
        </w:rPr>
        <w:t xml:space="preserve">Please copy and paste for additional </w:t>
      </w:r>
      <w:r w:rsidR="6E47B7C1" w:rsidRPr="003F4D98">
        <w:rPr>
          <w:rFonts w:asciiTheme="minorHAnsi" w:hAnsiTheme="minorHAnsi" w:cstheme="minorBidi"/>
          <w:i/>
          <w:sz w:val="22"/>
          <w:szCs w:val="22"/>
        </w:rPr>
        <w:t>C</w:t>
      </w:r>
      <w:r w:rsidR="170E0E77" w:rsidRPr="003F4D98">
        <w:rPr>
          <w:rFonts w:asciiTheme="minorHAnsi" w:hAnsiTheme="minorHAnsi" w:cstheme="minorBidi"/>
          <w:i/>
          <w:sz w:val="22"/>
          <w:szCs w:val="22"/>
        </w:rPr>
        <w:t>o</w:t>
      </w:r>
      <w:r w:rsidR="00764B98" w:rsidRPr="003F4D98">
        <w:rPr>
          <w:rFonts w:asciiTheme="minorHAnsi" w:hAnsiTheme="minorHAnsi" w:cstheme="minorBidi"/>
          <w:i/>
          <w:sz w:val="22"/>
          <w:szCs w:val="22"/>
        </w:rPr>
        <w:t>-Is</w:t>
      </w:r>
    </w:p>
    <w:tbl>
      <w:tblPr>
        <w:tblStyle w:val="GridTable5Dark-Accent2"/>
        <w:tblW w:w="9911" w:type="dxa"/>
        <w:tblLook w:val="0680" w:firstRow="0" w:lastRow="0" w:firstColumn="1" w:lastColumn="0" w:noHBand="1" w:noVBand="1"/>
      </w:tblPr>
      <w:tblGrid>
        <w:gridCol w:w="3787"/>
        <w:gridCol w:w="6124"/>
      </w:tblGrid>
      <w:tr w:rsidR="003F4D98" w:rsidRPr="003F4D98" w14:paraId="40902EDB" w14:textId="77777777" w:rsidTr="00FD5CD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shd w:val="clear" w:color="auto" w:fill="D9D9D9" w:themeFill="background1" w:themeFillShade="D9"/>
          </w:tcPr>
          <w:p w14:paraId="65B718B0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Name(s):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14:paraId="3C3B0DE0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4D98" w:rsidRPr="003F4D98" w14:paraId="76F2658A" w14:textId="77777777" w:rsidTr="00FD5CD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shd w:val="clear" w:color="auto" w:fill="D9D9D9" w:themeFill="background1" w:themeFillShade="D9"/>
          </w:tcPr>
          <w:p w14:paraId="76625149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School/Department/Group/Centre: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14:paraId="34D55388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4D98" w:rsidRPr="003F4D98" w14:paraId="04BAE77F" w14:textId="77777777" w:rsidTr="00FD5CD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shd w:val="clear" w:color="auto" w:fill="D9D9D9" w:themeFill="background1" w:themeFillShade="D9"/>
          </w:tcPr>
          <w:p w14:paraId="4C2E56DE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Email(s):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14:paraId="28C766AE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14FB527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p w14:paraId="39E54D9E" w14:textId="77777777" w:rsidR="009749C5" w:rsidRPr="003F4D98" w:rsidRDefault="009749C5" w:rsidP="009749C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F4D98">
        <w:rPr>
          <w:rFonts w:asciiTheme="minorHAnsi" w:hAnsiTheme="minorHAnsi" w:cstheme="minorHAnsi"/>
          <w:b/>
          <w:sz w:val="22"/>
          <w:szCs w:val="22"/>
        </w:rPr>
        <w:t>Project Details</w:t>
      </w:r>
    </w:p>
    <w:tbl>
      <w:tblPr>
        <w:tblStyle w:val="GridTable5Dark-Accent2"/>
        <w:tblW w:w="9885" w:type="dxa"/>
        <w:tblInd w:w="-5" w:type="dxa"/>
        <w:tblLook w:val="0680" w:firstRow="0" w:lastRow="0" w:firstColumn="1" w:lastColumn="0" w:noHBand="1" w:noVBand="1"/>
      </w:tblPr>
      <w:tblGrid>
        <w:gridCol w:w="3867"/>
        <w:gridCol w:w="6018"/>
      </w:tblGrid>
      <w:tr w:rsidR="003F4D98" w:rsidRPr="003F4D98" w14:paraId="2E67B576" w14:textId="77777777" w:rsidTr="3F747AD0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2CDF85EF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Title of project: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1621EC02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F4D98" w:rsidRPr="003F4D98" w14:paraId="2F44565E" w14:textId="77777777" w:rsidTr="3F747AD0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5BA93433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 xml:space="preserve">Start date/End date: 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05447B8C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F4D98" w:rsidRPr="003F4D98" w14:paraId="6E971B6C" w14:textId="77777777" w:rsidTr="3F747AD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6BB229F0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</w:rPr>
              <w:t>Duration (in months):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2CFFDB91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247FF706" w14:textId="77777777" w:rsidTr="3F747AD0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3603DE98" w14:textId="59B46060" w:rsidR="009749C5" w:rsidRPr="003F4D98" w:rsidRDefault="009749C5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Total amount requested: </w:t>
            </w:r>
            <w:r w:rsidRPr="003F4D98">
              <w:rPr>
                <w:color w:val="auto"/>
              </w:rPr>
              <w:br/>
            </w:r>
            <w:r w:rsidR="00FD5CDC" w:rsidRPr="003F4D9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max £</w:t>
            </w:r>
            <w:r w:rsidR="00764B98" w:rsidRPr="003F4D9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15</w:t>
            </w:r>
            <w:r w:rsidR="00FD5CDC" w:rsidRPr="003F4D9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,000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4D7F3779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5C7B655A" w14:textId="77777777" w:rsidTr="3F747AD0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0F3B8C94" w14:textId="7DE2192E" w:rsidR="009749C5" w:rsidRPr="003F4D98" w:rsidRDefault="00DE3C86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Which themes does this project fall in</w:t>
            </w:r>
            <w:r w:rsidR="4C832E3B"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?</w:t>
            </w:r>
          </w:p>
          <w:p w14:paraId="5CF6CDA7" w14:textId="2070AC8A" w:rsidR="00EA1478" w:rsidRPr="0071138E" w:rsidRDefault="00AA2055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</w:rPr>
            </w:pPr>
            <w:r w:rsidRPr="0071138E">
              <w:rPr>
                <w:rFonts w:asciiTheme="minorHAnsi" w:hAnsiTheme="minorHAnsi" w:cstheme="minorBidi"/>
              </w:rPr>
              <w:t>Biology of Ageing Resilience (Bio-AR)</w:t>
            </w:r>
          </w:p>
          <w:p w14:paraId="10935AC2" w14:textId="12FC8DEE" w:rsidR="00AA2055" w:rsidRPr="0071138E" w:rsidRDefault="00AA2055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</w:rPr>
            </w:pPr>
            <w:r w:rsidRPr="0071138E">
              <w:rPr>
                <w:rFonts w:asciiTheme="minorHAnsi" w:hAnsiTheme="minorHAnsi" w:cstheme="minorBidi"/>
              </w:rPr>
              <w:t>Lifestyles and Ageing Resilience (Life-AR</w:t>
            </w:r>
          </w:p>
          <w:p w14:paraId="52D57DE5" w14:textId="4416F90D" w:rsidR="00AA2055" w:rsidRPr="0071138E" w:rsidRDefault="00AA2055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</w:rPr>
            </w:pPr>
            <w:r w:rsidRPr="0071138E">
              <w:rPr>
                <w:rFonts w:asciiTheme="minorHAnsi" w:hAnsiTheme="minorHAnsi" w:cstheme="minorBidi"/>
              </w:rPr>
              <w:t xml:space="preserve">Environmental Stressors and Ageing </w:t>
            </w:r>
            <w:r w:rsidR="005C08F1" w:rsidRPr="0071138E">
              <w:rPr>
                <w:rFonts w:asciiTheme="minorHAnsi" w:hAnsiTheme="minorHAnsi" w:cstheme="minorBidi"/>
              </w:rPr>
              <w:t>Resilience</w:t>
            </w:r>
            <w:r w:rsidRPr="0071138E">
              <w:rPr>
                <w:rFonts w:asciiTheme="minorHAnsi" w:hAnsiTheme="minorHAnsi" w:cstheme="minorBidi"/>
              </w:rPr>
              <w:t xml:space="preserve"> (ES-AR)</w:t>
            </w:r>
          </w:p>
          <w:p w14:paraId="79DB5B10" w14:textId="76603EE7" w:rsidR="00AA2055" w:rsidRPr="0071138E" w:rsidRDefault="00AA2055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</w:rPr>
            </w:pPr>
            <w:r w:rsidRPr="0071138E">
              <w:rPr>
                <w:rFonts w:asciiTheme="minorHAnsi" w:hAnsiTheme="minorHAnsi" w:cstheme="minorBidi"/>
              </w:rPr>
              <w:t xml:space="preserve">Innovations for Ageing </w:t>
            </w:r>
            <w:r w:rsidR="005C08F1" w:rsidRPr="0071138E">
              <w:rPr>
                <w:rFonts w:asciiTheme="minorHAnsi" w:hAnsiTheme="minorHAnsi" w:cstheme="minorBidi"/>
              </w:rPr>
              <w:t>Resilience</w:t>
            </w:r>
            <w:r w:rsidR="00041DD4" w:rsidRPr="0071138E">
              <w:rPr>
                <w:rFonts w:asciiTheme="minorHAnsi" w:hAnsiTheme="minorHAnsi" w:cstheme="minorBidi"/>
              </w:rPr>
              <w:t xml:space="preserve"> </w:t>
            </w:r>
            <w:r w:rsidR="005C08F1" w:rsidRPr="0071138E">
              <w:rPr>
                <w:rFonts w:asciiTheme="minorHAnsi" w:hAnsiTheme="minorHAnsi" w:cstheme="minorBidi"/>
              </w:rPr>
              <w:t>(Innovate-AR)</w:t>
            </w:r>
          </w:p>
          <w:p w14:paraId="687CD041" w14:textId="4F5A0280" w:rsidR="00A449B6" w:rsidRPr="0071138E" w:rsidRDefault="00A449B6" w:rsidP="4C9CE0B2">
            <w:pPr>
              <w:spacing w:after="120"/>
              <w:rPr>
                <w:rFonts w:asciiTheme="minorHAnsi" w:hAnsiTheme="minorHAnsi" w:cstheme="minorBidi"/>
              </w:rPr>
            </w:pPr>
            <w:r w:rsidRPr="0071138E">
              <w:rPr>
                <w:rFonts w:asciiTheme="minorHAnsi" w:hAnsiTheme="minorHAnsi" w:cstheme="minorBidi"/>
              </w:rPr>
              <w:t xml:space="preserve">Metabolic </w:t>
            </w:r>
            <w:r w:rsidR="0071138E">
              <w:rPr>
                <w:rFonts w:asciiTheme="minorHAnsi" w:hAnsiTheme="minorHAnsi" w:cstheme="minorBidi"/>
              </w:rPr>
              <w:t>H</w:t>
            </w:r>
            <w:r w:rsidRPr="0071138E">
              <w:rPr>
                <w:rFonts w:asciiTheme="minorHAnsi" w:hAnsiTheme="minorHAnsi" w:cstheme="minorBidi"/>
              </w:rPr>
              <w:t xml:space="preserve">ealth </w:t>
            </w:r>
          </w:p>
          <w:p w14:paraId="60892CB7" w14:textId="561750F3" w:rsidR="009749C5" w:rsidRPr="003F4D98" w:rsidRDefault="009749C5" w:rsidP="005C08F1">
            <w:pPr>
              <w:spacing w:after="120"/>
              <w:ind w:left="-142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018" w:type="dxa"/>
            <w:shd w:val="clear" w:color="auto" w:fill="F2F2F2" w:themeFill="background1" w:themeFillShade="F2"/>
          </w:tcPr>
          <w:p w14:paraId="09855E32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3C4786CB" w14:textId="77777777" w:rsidTr="3F747AD0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6A274C36" w14:textId="0DF98495" w:rsidR="00DE3C86" w:rsidRPr="003F4D98" w:rsidRDefault="00DE3C86" w:rsidP="4C9CE0B2">
            <w:pPr>
              <w:spacing w:after="120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How the bid creates new synergies</w:t>
            </w:r>
            <w:r w:rsidR="00764B98"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/ multi-disciplinary collaborations across research groups and departments</w:t>
            </w: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3F4D98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(max 100 words)</w:t>
            </w:r>
          </w:p>
          <w:p w14:paraId="377DF893" w14:textId="77777777" w:rsidR="00DE3C86" w:rsidRPr="003F4D98" w:rsidRDefault="00DE3C8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018" w:type="dxa"/>
            <w:shd w:val="clear" w:color="auto" w:fill="F2F2F2" w:themeFill="background1" w:themeFillShade="F2"/>
          </w:tcPr>
          <w:p w14:paraId="76B5ECBA" w14:textId="77777777" w:rsidR="00DE3C86" w:rsidRPr="003F4D98" w:rsidRDefault="00DE3C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48C766E9" w14:textId="77777777" w:rsidTr="3F747AD0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04EC0896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4D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Role of early-career researchers in the project </w:t>
            </w:r>
            <w:r w:rsidRPr="003F4D98">
              <w:rPr>
                <w:rFonts w:asciiTheme="minorHAnsi" w:hAnsiTheme="minorHAnsi" w:cstheme="minorHAnsi"/>
                <w:b w:val="0"/>
                <w:color w:val="auto"/>
                <w:sz w:val="22"/>
              </w:rPr>
              <w:t>(max 50 words)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6E1222A1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419AE6FD" w14:textId="77777777" w:rsidTr="3F747AD0">
        <w:trPr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  <w:shd w:val="clear" w:color="auto" w:fill="D9D9D9" w:themeFill="background1" w:themeFillShade="D9"/>
          </w:tcPr>
          <w:p w14:paraId="24C3CC31" w14:textId="57D7C925" w:rsidR="009749C5" w:rsidRPr="003F4D98" w:rsidRDefault="009749C5" w:rsidP="4C9CE0B2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Why </w:t>
            </w:r>
            <w:r w:rsidR="1D537255"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is </w:t>
            </w:r>
            <w:r w:rsidRPr="003F4D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pump-priming support rather than other conventional funding sources appropriate for the project?</w:t>
            </w:r>
          </w:p>
          <w:p w14:paraId="067D3B96" w14:textId="77777777" w:rsidR="009749C5" w:rsidRPr="003F4D98" w:rsidRDefault="009749C5">
            <w:pPr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F4D98">
              <w:rPr>
                <w:rFonts w:asciiTheme="minorHAnsi" w:hAnsiTheme="minorHAnsi" w:cstheme="minorHAnsi"/>
                <w:b w:val="0"/>
                <w:color w:val="auto"/>
                <w:sz w:val="22"/>
              </w:rPr>
              <w:t>(max 100 words)</w:t>
            </w:r>
          </w:p>
        </w:tc>
        <w:tc>
          <w:tcPr>
            <w:tcW w:w="6018" w:type="dxa"/>
            <w:shd w:val="clear" w:color="auto" w:fill="F2F2F2" w:themeFill="background1" w:themeFillShade="F2"/>
          </w:tcPr>
          <w:p w14:paraId="0D639D6C" w14:textId="77777777" w:rsidR="009749C5" w:rsidRPr="003F4D98" w:rsidRDefault="009749C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C5EEF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F4D98" w:rsidRPr="003F4D98" w14:paraId="25944988" w14:textId="77777777" w:rsidTr="4C9CE0B2">
        <w:trPr>
          <w:trHeight w:val="385"/>
        </w:trPr>
        <w:tc>
          <w:tcPr>
            <w:tcW w:w="9923" w:type="dxa"/>
            <w:shd w:val="clear" w:color="auto" w:fill="D9D9D9" w:themeFill="background1" w:themeFillShade="D9"/>
          </w:tcPr>
          <w:p w14:paraId="72F1BD56" w14:textId="73083F48" w:rsidR="009749C5" w:rsidRPr="003F4D98" w:rsidRDefault="009749C5" w:rsidP="4C9CE0B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Bid description (max 700 words)</w:t>
            </w:r>
            <w:r w:rsidR="7CA5E4ED"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Please cover the following:</w:t>
            </w:r>
          </w:p>
          <w:p w14:paraId="63907E83" w14:textId="2B2A5666" w:rsidR="009749C5" w:rsidRPr="003F4D98" w:rsidRDefault="3B0A1D26" w:rsidP="001A22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</w:t>
            </w:r>
            <w:r w:rsidR="7CA5E4ED"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esearch question </w:t>
            </w:r>
          </w:p>
          <w:p w14:paraId="60723650" w14:textId="5EDFAC13" w:rsidR="009749C5" w:rsidRPr="003F4D98" w:rsidRDefault="01F5F2EE" w:rsidP="001A22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</w:t>
            </w:r>
            <w:r w:rsidR="7CA5E4ED"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ethodology</w:t>
            </w:r>
          </w:p>
          <w:p w14:paraId="7FF2EDA8" w14:textId="012B9703" w:rsidR="009749C5" w:rsidRPr="003F4D98" w:rsidRDefault="350E4438" w:rsidP="001A22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</w:t>
            </w:r>
            <w:r w:rsidR="7CA5E4ED"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dded value of the collaboration</w:t>
            </w:r>
          </w:p>
        </w:tc>
      </w:tr>
      <w:tr w:rsidR="003F4D98" w:rsidRPr="003F4D98" w14:paraId="0D81EDD0" w14:textId="77777777" w:rsidTr="4C9CE0B2">
        <w:trPr>
          <w:trHeight w:val="557"/>
        </w:trPr>
        <w:tc>
          <w:tcPr>
            <w:tcW w:w="9923" w:type="dxa"/>
          </w:tcPr>
          <w:p w14:paraId="44D5B7DA" w14:textId="77777777" w:rsidR="009749C5" w:rsidRPr="003F4D98" w:rsidRDefault="009749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B110B" w14:textId="77777777" w:rsidR="009749C5" w:rsidRPr="003F4D98" w:rsidRDefault="009749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C9AD96" w14:textId="77777777" w:rsidR="009749C5" w:rsidRPr="003F4D98" w:rsidRDefault="009749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3161CD" w14:textId="77777777" w:rsidR="009749C5" w:rsidRPr="003F4D98" w:rsidRDefault="009749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1FA71A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F4D98" w:rsidRPr="003F4D98" w14:paraId="4C7218D0" w14:textId="77777777" w:rsidTr="00FD5CDC">
        <w:trPr>
          <w:trHeight w:val="385"/>
        </w:trPr>
        <w:tc>
          <w:tcPr>
            <w:tcW w:w="9923" w:type="dxa"/>
            <w:shd w:val="clear" w:color="auto" w:fill="D9D9D9" w:themeFill="background1" w:themeFillShade="D9"/>
          </w:tcPr>
          <w:p w14:paraId="155A8377" w14:textId="77777777" w:rsidR="009749C5" w:rsidRPr="003F4D98" w:rsidRDefault="009749C5">
            <w:pPr>
              <w:rPr>
                <w:rFonts w:asciiTheme="minorHAnsi" w:hAnsiTheme="minorHAnsi" w:cstheme="minorHAnsi"/>
                <w:b/>
              </w:rPr>
            </w:pPr>
            <w:r w:rsidRPr="003F4D98">
              <w:rPr>
                <w:rFonts w:asciiTheme="minorHAnsi" w:hAnsiTheme="minorHAnsi" w:cstheme="minorHAnsi"/>
                <w:b/>
                <w:sz w:val="22"/>
              </w:rPr>
              <w:t>Key objectives and deliverables</w:t>
            </w:r>
          </w:p>
        </w:tc>
      </w:tr>
      <w:tr w:rsidR="003F4D98" w:rsidRPr="003F4D98" w14:paraId="6BEF6F7A" w14:textId="77777777" w:rsidTr="009749C5">
        <w:trPr>
          <w:trHeight w:val="2449"/>
        </w:trPr>
        <w:tc>
          <w:tcPr>
            <w:tcW w:w="9923" w:type="dxa"/>
          </w:tcPr>
          <w:p w14:paraId="502EC053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</w:p>
          <w:p w14:paraId="2C95050C" w14:textId="77777777" w:rsidR="009749C5" w:rsidRPr="003F4D98" w:rsidRDefault="009749C5"/>
        </w:tc>
      </w:tr>
    </w:tbl>
    <w:p w14:paraId="5B949E85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tbl>
      <w:tblPr>
        <w:tblStyle w:val="TableGrid"/>
        <w:tblW w:w="9954" w:type="dxa"/>
        <w:tblInd w:w="-5" w:type="dxa"/>
        <w:tblLook w:val="04A0" w:firstRow="1" w:lastRow="0" w:firstColumn="1" w:lastColumn="0" w:noHBand="0" w:noVBand="1"/>
      </w:tblPr>
      <w:tblGrid>
        <w:gridCol w:w="9954"/>
      </w:tblGrid>
      <w:tr w:rsidR="003F4D98" w:rsidRPr="003F4D98" w14:paraId="56520295" w14:textId="77777777" w:rsidTr="00FD5CDC">
        <w:trPr>
          <w:trHeight w:val="411"/>
        </w:trPr>
        <w:tc>
          <w:tcPr>
            <w:tcW w:w="9954" w:type="dxa"/>
            <w:shd w:val="clear" w:color="auto" w:fill="D9D9D9" w:themeFill="background1" w:themeFillShade="D9"/>
          </w:tcPr>
          <w:p w14:paraId="6F923040" w14:textId="77777777" w:rsidR="009749C5" w:rsidRPr="003F4D98" w:rsidRDefault="009749C5">
            <w:pPr>
              <w:rPr>
                <w:rFonts w:asciiTheme="minorHAnsi" w:hAnsiTheme="minorHAnsi" w:cstheme="minorHAnsi"/>
                <w:b/>
              </w:rPr>
            </w:pPr>
            <w:r w:rsidRPr="003F4D98">
              <w:rPr>
                <w:rFonts w:asciiTheme="minorHAnsi" w:hAnsiTheme="minorHAnsi" w:cstheme="minorHAnsi"/>
                <w:b/>
                <w:sz w:val="22"/>
              </w:rPr>
              <w:t>Up to 5 recent key publications from PIs that are relevant to this project</w:t>
            </w:r>
          </w:p>
        </w:tc>
      </w:tr>
      <w:tr w:rsidR="003F4D98" w:rsidRPr="003F4D98" w14:paraId="7F6DE7CC" w14:textId="77777777" w:rsidTr="009749C5">
        <w:trPr>
          <w:trHeight w:val="2619"/>
        </w:trPr>
        <w:tc>
          <w:tcPr>
            <w:tcW w:w="9954" w:type="dxa"/>
          </w:tcPr>
          <w:p w14:paraId="2339E75F" w14:textId="77777777" w:rsidR="009749C5" w:rsidRPr="003F4D98" w:rsidRDefault="009749C5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419D6F91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tbl>
      <w:tblPr>
        <w:tblStyle w:val="TableGrid"/>
        <w:tblW w:w="9982" w:type="dxa"/>
        <w:tblInd w:w="-5" w:type="dxa"/>
        <w:tblLook w:val="04A0" w:firstRow="1" w:lastRow="0" w:firstColumn="1" w:lastColumn="0" w:noHBand="0" w:noVBand="1"/>
      </w:tblPr>
      <w:tblGrid>
        <w:gridCol w:w="9982"/>
      </w:tblGrid>
      <w:tr w:rsidR="003F4D98" w:rsidRPr="003F4D98" w14:paraId="34EB9D16" w14:textId="77777777" w:rsidTr="4C9CE0B2">
        <w:trPr>
          <w:trHeight w:val="408"/>
        </w:trPr>
        <w:tc>
          <w:tcPr>
            <w:tcW w:w="9982" w:type="dxa"/>
            <w:shd w:val="clear" w:color="auto" w:fill="D9D9D9" w:themeFill="background1" w:themeFillShade="D9"/>
          </w:tcPr>
          <w:p w14:paraId="7A8E01E5" w14:textId="77777777" w:rsidR="009749C5" w:rsidRPr="003F4D98" w:rsidRDefault="009749C5" w:rsidP="4C9CE0B2">
            <w:pPr>
              <w:rPr>
                <w:rFonts w:asciiTheme="minorHAnsi" w:hAnsiTheme="minorHAnsi" w:cstheme="minorBidi"/>
                <w:b/>
                <w:bCs/>
              </w:rPr>
            </w:pPr>
            <w:r w:rsidRPr="003F4D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Current relevant major funding support and detail any overlap with this project</w:t>
            </w:r>
          </w:p>
        </w:tc>
      </w:tr>
      <w:tr w:rsidR="003F4D98" w:rsidRPr="003F4D98" w14:paraId="77727E6E" w14:textId="77777777" w:rsidTr="4C9CE0B2">
        <w:trPr>
          <w:trHeight w:val="2595"/>
        </w:trPr>
        <w:tc>
          <w:tcPr>
            <w:tcW w:w="9982" w:type="dxa"/>
          </w:tcPr>
          <w:p w14:paraId="4DF6283D" w14:textId="77777777" w:rsidR="009749C5" w:rsidRPr="003F4D98" w:rsidRDefault="009749C5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7E692CBB" w14:textId="77777777" w:rsidR="009749C5" w:rsidRPr="003F4D98" w:rsidRDefault="009749C5" w:rsidP="009749C5">
      <w:pPr>
        <w:rPr>
          <w:rFonts w:asciiTheme="minorHAnsi" w:hAnsiTheme="minorHAnsi" w:cstheme="minorHAnsi"/>
        </w:rPr>
      </w:pPr>
    </w:p>
    <w:p w14:paraId="23E5FBFE" w14:textId="77777777" w:rsidR="009749C5" w:rsidRPr="003F4D98" w:rsidRDefault="009749C5" w:rsidP="009749C5">
      <w:pPr>
        <w:rPr>
          <w:rFonts w:asciiTheme="minorHAnsi" w:hAnsiTheme="minorHAnsi" w:cstheme="minorHAnsi"/>
          <w:sz w:val="22"/>
          <w:szCs w:val="22"/>
        </w:rPr>
      </w:pPr>
      <w:r w:rsidRPr="003F4D98">
        <w:rPr>
          <w:rFonts w:asciiTheme="minorHAnsi" w:hAnsiTheme="minorHAnsi" w:cstheme="minorHAnsi"/>
          <w:b/>
          <w:sz w:val="22"/>
          <w:szCs w:val="22"/>
        </w:rPr>
        <w:t xml:space="preserve">Non-pay costs breakdown </w:t>
      </w:r>
      <w:r w:rsidRPr="003F4D98">
        <w:rPr>
          <w:rFonts w:asciiTheme="minorHAnsi" w:hAnsiTheme="minorHAnsi" w:cstheme="minorHAnsi"/>
          <w:sz w:val="22"/>
          <w:szCs w:val="22"/>
        </w:rPr>
        <w:t>(add extra lines as necessary)</w:t>
      </w:r>
    </w:p>
    <w:tbl>
      <w:tblPr>
        <w:tblStyle w:val="TableGrid"/>
        <w:tblW w:w="10000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3402"/>
        <w:gridCol w:w="1778"/>
      </w:tblGrid>
      <w:tr w:rsidR="003F4D98" w:rsidRPr="003F4D98" w14:paraId="2F870C74" w14:textId="77777777" w:rsidTr="00FD5CDC">
        <w:trPr>
          <w:trHeight w:val="367"/>
        </w:trPr>
        <w:tc>
          <w:tcPr>
            <w:tcW w:w="2127" w:type="dxa"/>
            <w:shd w:val="clear" w:color="auto" w:fill="D9D9D9" w:themeFill="background1" w:themeFillShade="D9"/>
          </w:tcPr>
          <w:p w14:paraId="49011511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  <w:r w:rsidRPr="003F4D98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9920631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  <w:r w:rsidRPr="003F4D98">
              <w:rPr>
                <w:rFonts w:asciiTheme="minorHAnsi" w:hAnsiTheme="minorHAnsi" w:cstheme="minorHAnsi"/>
              </w:rPr>
              <w:t>Details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204578D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  <w:r w:rsidRPr="003F4D98">
              <w:rPr>
                <w:rFonts w:asciiTheme="minorHAnsi" w:hAnsiTheme="minorHAnsi" w:cstheme="minorHAnsi"/>
              </w:rPr>
              <w:t>Justification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7B9F7637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  <w:r w:rsidRPr="003F4D98">
              <w:rPr>
                <w:rFonts w:asciiTheme="minorHAnsi" w:hAnsiTheme="minorHAnsi" w:cstheme="minorHAnsi"/>
              </w:rPr>
              <w:t>Total</w:t>
            </w:r>
          </w:p>
        </w:tc>
      </w:tr>
      <w:tr w:rsidR="003F4D98" w:rsidRPr="003F4D98" w14:paraId="18A1C83B" w14:textId="77777777" w:rsidTr="00FD5CDC">
        <w:trPr>
          <w:trHeight w:val="367"/>
        </w:trPr>
        <w:tc>
          <w:tcPr>
            <w:tcW w:w="2127" w:type="dxa"/>
          </w:tcPr>
          <w:p w14:paraId="6AF57AE8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678FC08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69B285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8" w:type="dxa"/>
          </w:tcPr>
          <w:p w14:paraId="53F27C92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5E4D039F" w14:textId="77777777" w:rsidTr="00FD5CDC">
        <w:trPr>
          <w:trHeight w:val="367"/>
        </w:trPr>
        <w:tc>
          <w:tcPr>
            <w:tcW w:w="2127" w:type="dxa"/>
          </w:tcPr>
          <w:p w14:paraId="118B3516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4804291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8689A4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8" w:type="dxa"/>
          </w:tcPr>
          <w:p w14:paraId="2F5B5808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34F9B23C" w14:textId="77777777" w:rsidTr="00FD5CDC">
        <w:trPr>
          <w:trHeight w:val="385"/>
        </w:trPr>
        <w:tc>
          <w:tcPr>
            <w:tcW w:w="2127" w:type="dxa"/>
          </w:tcPr>
          <w:p w14:paraId="4B90C700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0C2F157B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57D84B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8" w:type="dxa"/>
          </w:tcPr>
          <w:p w14:paraId="16116919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D98" w:rsidRPr="003F4D98" w14:paraId="34215316" w14:textId="77777777" w:rsidTr="00FD5CDC">
        <w:trPr>
          <w:trHeight w:val="367"/>
        </w:trPr>
        <w:tc>
          <w:tcPr>
            <w:tcW w:w="2127" w:type="dxa"/>
          </w:tcPr>
          <w:p w14:paraId="6A376C94" w14:textId="77777777" w:rsidR="009749C5" w:rsidRPr="003F4D98" w:rsidRDefault="009749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B4D603A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717195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8" w:type="dxa"/>
          </w:tcPr>
          <w:p w14:paraId="251F12CF" w14:textId="77777777" w:rsidR="009749C5" w:rsidRPr="003F4D98" w:rsidRDefault="00974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D3C32" w14:textId="77777777" w:rsidR="009749C5" w:rsidRPr="003F4D98" w:rsidRDefault="009749C5" w:rsidP="009749C5">
      <w:pPr>
        <w:rPr>
          <w:rFonts w:asciiTheme="minorHAnsi" w:hAnsiTheme="minorHAnsi" w:cstheme="minorHAnsi"/>
          <w:b/>
          <w:sz w:val="32"/>
        </w:rPr>
      </w:pPr>
    </w:p>
    <w:p w14:paraId="487B35C3" w14:textId="55F42171" w:rsidR="009749C5" w:rsidRPr="003F4D98" w:rsidRDefault="009749C5" w:rsidP="009749C5">
      <w:pPr>
        <w:rPr>
          <w:rFonts w:asciiTheme="minorHAnsi" w:hAnsiTheme="minorHAnsi" w:cstheme="minorHAnsi"/>
          <w:b/>
        </w:rPr>
      </w:pPr>
      <w:r w:rsidRPr="003F4D98">
        <w:rPr>
          <w:rFonts w:asciiTheme="minorHAnsi" w:hAnsiTheme="minorHAnsi" w:cstheme="minorHAnsi"/>
          <w:b/>
          <w:sz w:val="22"/>
          <w:szCs w:val="22"/>
        </w:rPr>
        <w:t>Quotes</w:t>
      </w:r>
      <w:r w:rsidRPr="003F4D98">
        <w:rPr>
          <w:rFonts w:asciiTheme="minorHAnsi" w:hAnsiTheme="minorHAnsi" w:cstheme="minorHAnsi"/>
          <w:b/>
        </w:rPr>
        <w:br/>
      </w:r>
      <w:r w:rsidRPr="003F4D98">
        <w:rPr>
          <w:rFonts w:asciiTheme="minorHAnsi" w:hAnsiTheme="minorHAnsi" w:cstheme="minorHAnsi"/>
          <w:bCs/>
          <w:sz w:val="22"/>
          <w:szCs w:val="22"/>
        </w:rPr>
        <w:t>Please attach to your application quotes for any equipment or consumables over £5000</w:t>
      </w:r>
      <w:r w:rsidR="00FD5CDC" w:rsidRPr="003F4D9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28EBF2F" w14:textId="77777777" w:rsidR="009749C5" w:rsidRPr="003F4D98" w:rsidRDefault="009749C5" w:rsidP="009749C5"/>
    <w:p w14:paraId="09D01EC6" w14:textId="77777777" w:rsidR="00FD5CDC" w:rsidRPr="003F4D98" w:rsidRDefault="00FD5CDC" w:rsidP="009749C5"/>
    <w:p w14:paraId="44B7B8F7" w14:textId="77777777" w:rsidR="00FD5CDC" w:rsidRPr="003F4D98" w:rsidRDefault="00FD5CDC" w:rsidP="00FD5CD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905BA5" w14:textId="71352C0F" w:rsidR="00FD5CDC" w:rsidRPr="003F4D98" w:rsidRDefault="00FD5CDC" w:rsidP="00FD5CD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4D98">
        <w:rPr>
          <w:rFonts w:asciiTheme="minorHAnsi" w:hAnsiTheme="minorHAnsi" w:cstheme="minorHAnsi"/>
          <w:b/>
          <w:bCs/>
          <w:sz w:val="22"/>
          <w:szCs w:val="22"/>
        </w:rPr>
        <w:t xml:space="preserve">I declare that the information provided is true and accurate. If the application is successful, I agree to accept responsibility for the day-to-day running of the grant and will abide by the funding rules </w:t>
      </w:r>
      <w:r w:rsidRPr="003F4D98">
        <w:rPr>
          <w:rFonts w:asciiTheme="minorHAnsi" w:hAnsiTheme="minorHAnsi" w:cstheme="minorHAnsi"/>
          <w:b/>
          <w:bCs/>
          <w:sz w:val="22"/>
          <w:szCs w:val="22"/>
          <w:u w:val="single"/>
        </w:rPr>
        <w:t>(as detailed below).</w:t>
      </w:r>
      <w:r w:rsidRPr="003F4D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4D98">
        <w:rPr>
          <w:rFonts w:asciiTheme="minorHAnsi" w:hAnsiTheme="minorHAnsi" w:cstheme="minorHAnsi"/>
          <w:b/>
          <w:bCs/>
          <w:sz w:val="22"/>
          <w:szCs w:val="22"/>
        </w:rPr>
        <w:br/>
        <w:t>I confirm that all co-investigators and partners listed have agreed to be part of this proposal.</w:t>
      </w:r>
      <w:r w:rsidRPr="003F4D98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2"/>
      </w:tblGrid>
      <w:tr w:rsidR="003F4D98" w:rsidRPr="003F4D98" w14:paraId="3037EC4A" w14:textId="77777777">
        <w:tc>
          <w:tcPr>
            <w:tcW w:w="1980" w:type="dxa"/>
          </w:tcPr>
          <w:p w14:paraId="1D18A063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Applicant</w:t>
            </w:r>
          </w:p>
          <w:p w14:paraId="54CDB3EE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727C939D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4D98" w:rsidRPr="003F4D98" w14:paraId="73EECA1B" w14:textId="77777777">
        <w:tc>
          <w:tcPr>
            <w:tcW w:w="1980" w:type="dxa"/>
          </w:tcPr>
          <w:p w14:paraId="6C70AF44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  <w:p w14:paraId="3A00C27C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4A31CF69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5CDC" w:rsidRPr="003F4D98" w14:paraId="6856D0DB" w14:textId="77777777">
        <w:tc>
          <w:tcPr>
            <w:tcW w:w="1980" w:type="dxa"/>
          </w:tcPr>
          <w:p w14:paraId="2ACC5B48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4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  <w:p w14:paraId="7CD69B2A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500B9B6F" w14:textId="77777777" w:rsidR="00FD5CDC" w:rsidRPr="003F4D98" w:rsidRDefault="00FD5C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975219" w14:textId="77777777" w:rsidR="00FD5CDC" w:rsidRPr="003F4D98" w:rsidRDefault="00FD5CDC" w:rsidP="00FD5CDC">
      <w:pPr>
        <w:rPr>
          <w:rFonts w:asciiTheme="minorHAnsi" w:hAnsiTheme="minorHAnsi" w:cstheme="minorHAnsi"/>
          <w:b/>
        </w:rPr>
      </w:pPr>
    </w:p>
    <w:p w14:paraId="7935828A" w14:textId="77777777" w:rsidR="00FD5CDC" w:rsidRPr="003F4D98" w:rsidRDefault="00FD5CDC" w:rsidP="00FD5CDC">
      <w:pPr>
        <w:rPr>
          <w:rFonts w:asciiTheme="minorHAnsi" w:hAnsiTheme="minorHAnsi" w:cstheme="minorHAnsi"/>
        </w:rPr>
      </w:pPr>
    </w:p>
    <w:p w14:paraId="14DDD2D5" w14:textId="77777777" w:rsidR="00FD5CDC" w:rsidRPr="003F4D98" w:rsidRDefault="00FD5CDC" w:rsidP="00FD5CDC">
      <w:pPr>
        <w:rPr>
          <w:rFonts w:asciiTheme="minorHAnsi" w:hAnsiTheme="minorHAnsi" w:cstheme="minorHAnsi"/>
          <w:b/>
        </w:rPr>
      </w:pPr>
      <w:r w:rsidRPr="003F4D98">
        <w:rPr>
          <w:rFonts w:asciiTheme="minorHAnsi" w:hAnsiTheme="minorHAnsi" w:cstheme="minorHAnsi"/>
          <w:b/>
        </w:rPr>
        <w:t>IF AWARDED…</w:t>
      </w:r>
    </w:p>
    <w:p w14:paraId="046A61DA" w14:textId="2FA9CB7B" w:rsidR="00FD5CDC" w:rsidRPr="003F4D98" w:rsidRDefault="00FD5CDC" w:rsidP="00FD5CD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F4D98">
        <w:rPr>
          <w:rFonts w:asciiTheme="minorHAnsi" w:hAnsiTheme="minorHAnsi" w:cstheme="minorHAnsi"/>
          <w:sz w:val="22"/>
          <w:szCs w:val="22"/>
        </w:rPr>
        <w:t>You will be expected to update on achieved milestones regularly throughout the award and complete an end of pump-prime report at the end of the grant. You should update the centre on any follow-up funding arising directly or indirectly from the award.</w:t>
      </w:r>
    </w:p>
    <w:p w14:paraId="276CCC41" w14:textId="01A5AECE" w:rsidR="00FD5CDC" w:rsidRPr="003F4D98" w:rsidRDefault="00FD5CDC" w:rsidP="00FD5CD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F4D98">
        <w:rPr>
          <w:rFonts w:asciiTheme="minorHAnsi" w:hAnsiTheme="minorHAnsi" w:cstheme="minorHAnsi"/>
          <w:sz w:val="22"/>
          <w:szCs w:val="22"/>
        </w:rPr>
        <w:t>Unspent money at the end of the grant will need to be returned on the final date of the award. The code will be closing within 1 month of the end date to allow all the PO to be paid. No journal transfers will be allowed after the end date.</w:t>
      </w:r>
    </w:p>
    <w:p w14:paraId="01958808" w14:textId="5BA4A253" w:rsidR="00FD5CDC" w:rsidRPr="003F4D98" w:rsidRDefault="00FD5CDC" w:rsidP="4C9CE0B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3F4D98">
        <w:rPr>
          <w:rFonts w:asciiTheme="minorHAnsi" w:hAnsiTheme="minorHAnsi" w:cstheme="minorBidi"/>
          <w:sz w:val="22"/>
          <w:szCs w:val="22"/>
        </w:rPr>
        <w:t>Any deviation from the project plan presented here must be discussed and agreed in advance.</w:t>
      </w:r>
    </w:p>
    <w:p w14:paraId="62E9B453" w14:textId="2AB41A04" w:rsidR="481D1B16" w:rsidRPr="003F4D98" w:rsidRDefault="481D1B16" w:rsidP="4C9CE0B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3F4D98">
        <w:rPr>
          <w:rFonts w:asciiTheme="minorHAnsi" w:hAnsiTheme="minorHAnsi" w:cstheme="minorBidi"/>
          <w:sz w:val="22"/>
          <w:szCs w:val="22"/>
        </w:rPr>
        <w:t xml:space="preserve">Any media, comms or publications arising from this project should be shared with the </w:t>
      </w:r>
      <w:r w:rsidR="00DC4FFF" w:rsidRPr="003F4D98">
        <w:rPr>
          <w:rFonts w:asciiTheme="minorHAnsi" w:hAnsiTheme="minorHAnsi" w:cstheme="minorBidi"/>
          <w:sz w:val="22"/>
          <w:szCs w:val="22"/>
        </w:rPr>
        <w:t xml:space="preserve">CARICE </w:t>
      </w:r>
      <w:r w:rsidRPr="003F4D98">
        <w:rPr>
          <w:rFonts w:asciiTheme="minorHAnsi" w:hAnsiTheme="minorHAnsi" w:cstheme="minorBidi"/>
          <w:sz w:val="22"/>
          <w:szCs w:val="22"/>
        </w:rPr>
        <w:t>management team for review and sign-off</w:t>
      </w:r>
      <w:r w:rsidR="00DC4FFF" w:rsidRPr="003F4D98">
        <w:rPr>
          <w:rFonts w:asciiTheme="minorHAnsi" w:hAnsiTheme="minorHAnsi" w:cstheme="minorBidi"/>
          <w:sz w:val="22"/>
          <w:szCs w:val="22"/>
        </w:rPr>
        <w:t xml:space="preserve"> via </w:t>
      </w:r>
      <w:r w:rsidR="00FD0298" w:rsidRPr="003F4D98">
        <w:rPr>
          <w:rFonts w:asciiTheme="minorHAnsi" w:hAnsiTheme="minorHAnsi" w:cstheme="minorBidi"/>
          <w:b/>
          <w:bCs/>
          <w:sz w:val="22"/>
          <w:szCs w:val="22"/>
        </w:rPr>
        <w:t>victoria.vazquez@kcl.ac.uk</w:t>
      </w:r>
    </w:p>
    <w:sectPr w:rsidR="481D1B16" w:rsidRPr="003F4D98" w:rsidSect="009749C5">
      <w:headerReference w:type="default" r:id="rId10"/>
      <w:pgSz w:w="11906" w:h="16838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DFD1" w14:textId="77777777" w:rsidR="00CC6065" w:rsidRDefault="00CC6065" w:rsidP="009749C5">
      <w:r>
        <w:separator/>
      </w:r>
    </w:p>
  </w:endnote>
  <w:endnote w:type="continuationSeparator" w:id="0">
    <w:p w14:paraId="1DDB08E8" w14:textId="77777777" w:rsidR="00CC6065" w:rsidRDefault="00CC6065" w:rsidP="009749C5">
      <w:r>
        <w:continuationSeparator/>
      </w:r>
    </w:p>
  </w:endnote>
  <w:endnote w:type="continuationNotice" w:id="1">
    <w:p w14:paraId="2754CBBC" w14:textId="77777777" w:rsidR="00CC6065" w:rsidRDefault="00CC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72A8" w14:textId="77777777" w:rsidR="00CC6065" w:rsidRDefault="00CC6065" w:rsidP="009749C5">
      <w:r>
        <w:separator/>
      </w:r>
    </w:p>
  </w:footnote>
  <w:footnote w:type="continuationSeparator" w:id="0">
    <w:p w14:paraId="78DA80E9" w14:textId="77777777" w:rsidR="00CC6065" w:rsidRDefault="00CC6065" w:rsidP="009749C5">
      <w:r>
        <w:continuationSeparator/>
      </w:r>
    </w:p>
  </w:footnote>
  <w:footnote w:type="continuationNotice" w:id="1">
    <w:p w14:paraId="4D992A68" w14:textId="77777777" w:rsidR="00CC6065" w:rsidRDefault="00CC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32F" w14:textId="77777777" w:rsidR="009749C5" w:rsidRPr="008D2B77" w:rsidRDefault="009749C5" w:rsidP="009749C5">
    <w:pPr>
      <w:pStyle w:val="Header"/>
      <w:jc w:val="center"/>
      <w:rPr>
        <w:b/>
      </w:rPr>
    </w:pPr>
    <w:bookmarkStart w:id="0" w:name="_Hlk138675168"/>
    <w:bookmarkStart w:id="1" w:name="_Hlk138675169"/>
    <w:r w:rsidRPr="008D2B77">
      <w:rPr>
        <w:b/>
      </w:rPr>
      <w:t>FACULTY OF LIFE SCIENCES &amp; MEDICINE</w:t>
    </w:r>
    <w:bookmarkEnd w:id="0"/>
    <w:bookmarkEnd w:id="1"/>
  </w:p>
  <w:p w14:paraId="736ACD27" w14:textId="1D04C1CF" w:rsidR="009749C5" w:rsidRPr="009749C5" w:rsidRDefault="009749C5" w:rsidP="009749C5">
    <w:pPr>
      <w:spacing w:after="120"/>
      <w:rPr>
        <w:rFonts w:asciiTheme="minorHAnsi" w:hAnsiTheme="minorHAnsi" w:cstheme="minorHAnsi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6879"/>
    <w:multiLevelType w:val="hybridMultilevel"/>
    <w:tmpl w:val="2F2A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CCFB7"/>
    <w:multiLevelType w:val="hybridMultilevel"/>
    <w:tmpl w:val="F27AFBA8"/>
    <w:lvl w:ilvl="0" w:tplc="F1888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EC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4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E1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00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0D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0B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68BF"/>
    <w:multiLevelType w:val="multilevel"/>
    <w:tmpl w:val="786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3144F"/>
    <w:multiLevelType w:val="hybridMultilevel"/>
    <w:tmpl w:val="89ACEF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561702">
    <w:abstractNumId w:val="1"/>
  </w:num>
  <w:num w:numId="2" w16cid:durableId="1858807916">
    <w:abstractNumId w:val="3"/>
  </w:num>
  <w:num w:numId="3" w16cid:durableId="1746415492">
    <w:abstractNumId w:val="0"/>
  </w:num>
  <w:num w:numId="4" w16cid:durableId="94557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5"/>
    <w:rsid w:val="000149FC"/>
    <w:rsid w:val="0002102B"/>
    <w:rsid w:val="00041DD4"/>
    <w:rsid w:val="00043DB9"/>
    <w:rsid w:val="00094495"/>
    <w:rsid w:val="000963B1"/>
    <w:rsid w:val="000A7377"/>
    <w:rsid w:val="000E279F"/>
    <w:rsid w:val="000F169F"/>
    <w:rsid w:val="001201BE"/>
    <w:rsid w:val="0016228C"/>
    <w:rsid w:val="00175410"/>
    <w:rsid w:val="001A22AE"/>
    <w:rsid w:val="001D7DB3"/>
    <w:rsid w:val="001F231D"/>
    <w:rsid w:val="00212681"/>
    <w:rsid w:val="00254C58"/>
    <w:rsid w:val="00272D3E"/>
    <w:rsid w:val="00283853"/>
    <w:rsid w:val="002A5BFC"/>
    <w:rsid w:val="002C12BC"/>
    <w:rsid w:val="002E69EF"/>
    <w:rsid w:val="002F7616"/>
    <w:rsid w:val="003211B8"/>
    <w:rsid w:val="00337151"/>
    <w:rsid w:val="00353E5B"/>
    <w:rsid w:val="003668EC"/>
    <w:rsid w:val="003942EA"/>
    <w:rsid w:val="003D575F"/>
    <w:rsid w:val="003F4D98"/>
    <w:rsid w:val="00410403"/>
    <w:rsid w:val="004113F4"/>
    <w:rsid w:val="00415EC8"/>
    <w:rsid w:val="00453958"/>
    <w:rsid w:val="0048142D"/>
    <w:rsid w:val="004A44A8"/>
    <w:rsid w:val="004D33FC"/>
    <w:rsid w:val="004F3F59"/>
    <w:rsid w:val="005601E1"/>
    <w:rsid w:val="00592669"/>
    <w:rsid w:val="00595ECD"/>
    <w:rsid w:val="005A6138"/>
    <w:rsid w:val="005B1909"/>
    <w:rsid w:val="005C08F1"/>
    <w:rsid w:val="005C477E"/>
    <w:rsid w:val="005E20B5"/>
    <w:rsid w:val="00602B6E"/>
    <w:rsid w:val="00620BF2"/>
    <w:rsid w:val="00636516"/>
    <w:rsid w:val="006509B5"/>
    <w:rsid w:val="0065611D"/>
    <w:rsid w:val="006917E8"/>
    <w:rsid w:val="006B4E99"/>
    <w:rsid w:val="0071138E"/>
    <w:rsid w:val="00735B54"/>
    <w:rsid w:val="00736621"/>
    <w:rsid w:val="00737BD1"/>
    <w:rsid w:val="00764B98"/>
    <w:rsid w:val="00774E67"/>
    <w:rsid w:val="007A516A"/>
    <w:rsid w:val="007E7CDD"/>
    <w:rsid w:val="00813C9B"/>
    <w:rsid w:val="00857DD1"/>
    <w:rsid w:val="008A3B3C"/>
    <w:rsid w:val="008B1E84"/>
    <w:rsid w:val="008D4FEF"/>
    <w:rsid w:val="008D67AD"/>
    <w:rsid w:val="008E0E73"/>
    <w:rsid w:val="0090057B"/>
    <w:rsid w:val="00901FD3"/>
    <w:rsid w:val="00931D57"/>
    <w:rsid w:val="0093720F"/>
    <w:rsid w:val="009432F1"/>
    <w:rsid w:val="00965DA8"/>
    <w:rsid w:val="009749C5"/>
    <w:rsid w:val="00986FF0"/>
    <w:rsid w:val="00987364"/>
    <w:rsid w:val="00993D14"/>
    <w:rsid w:val="009A22C7"/>
    <w:rsid w:val="009A3A17"/>
    <w:rsid w:val="009A428F"/>
    <w:rsid w:val="009E053F"/>
    <w:rsid w:val="00A25B04"/>
    <w:rsid w:val="00A449B6"/>
    <w:rsid w:val="00A75E20"/>
    <w:rsid w:val="00A77B65"/>
    <w:rsid w:val="00A929C2"/>
    <w:rsid w:val="00A95869"/>
    <w:rsid w:val="00AA2055"/>
    <w:rsid w:val="00AE0D46"/>
    <w:rsid w:val="00AE6582"/>
    <w:rsid w:val="00B01E51"/>
    <w:rsid w:val="00B254C3"/>
    <w:rsid w:val="00B34D24"/>
    <w:rsid w:val="00B50868"/>
    <w:rsid w:val="00B5436E"/>
    <w:rsid w:val="00B84088"/>
    <w:rsid w:val="00B95186"/>
    <w:rsid w:val="00BA68D9"/>
    <w:rsid w:val="00BC2BA4"/>
    <w:rsid w:val="00BC646E"/>
    <w:rsid w:val="00BD6703"/>
    <w:rsid w:val="00BE40B2"/>
    <w:rsid w:val="00C1073D"/>
    <w:rsid w:val="00C23270"/>
    <w:rsid w:val="00C33539"/>
    <w:rsid w:val="00C357F4"/>
    <w:rsid w:val="00C51D9D"/>
    <w:rsid w:val="00C64BAD"/>
    <w:rsid w:val="00C80B87"/>
    <w:rsid w:val="00CC0277"/>
    <w:rsid w:val="00CC316B"/>
    <w:rsid w:val="00CC6065"/>
    <w:rsid w:val="00CD657F"/>
    <w:rsid w:val="00CE5B5C"/>
    <w:rsid w:val="00CF7D88"/>
    <w:rsid w:val="00D037F9"/>
    <w:rsid w:val="00D23CC5"/>
    <w:rsid w:val="00D46DAD"/>
    <w:rsid w:val="00D56550"/>
    <w:rsid w:val="00D769DC"/>
    <w:rsid w:val="00DA7730"/>
    <w:rsid w:val="00DC4FFF"/>
    <w:rsid w:val="00DE20F2"/>
    <w:rsid w:val="00DE3C86"/>
    <w:rsid w:val="00DF14F4"/>
    <w:rsid w:val="00E05C71"/>
    <w:rsid w:val="00E44ABF"/>
    <w:rsid w:val="00E53FF3"/>
    <w:rsid w:val="00E837A0"/>
    <w:rsid w:val="00EA1478"/>
    <w:rsid w:val="00EA9B1A"/>
    <w:rsid w:val="00ED4678"/>
    <w:rsid w:val="00EE6A6E"/>
    <w:rsid w:val="00F13E59"/>
    <w:rsid w:val="00F37E08"/>
    <w:rsid w:val="00F51E01"/>
    <w:rsid w:val="00F56CF5"/>
    <w:rsid w:val="00F61539"/>
    <w:rsid w:val="00F8454E"/>
    <w:rsid w:val="00FD0298"/>
    <w:rsid w:val="00FD5CDC"/>
    <w:rsid w:val="01F5F2EE"/>
    <w:rsid w:val="02CB1E3D"/>
    <w:rsid w:val="0605668C"/>
    <w:rsid w:val="10B26F11"/>
    <w:rsid w:val="124E3F72"/>
    <w:rsid w:val="135B3E9F"/>
    <w:rsid w:val="1519E010"/>
    <w:rsid w:val="16BF8F71"/>
    <w:rsid w:val="170E0E77"/>
    <w:rsid w:val="1730F17E"/>
    <w:rsid w:val="1D537255"/>
    <w:rsid w:val="2AF2A190"/>
    <w:rsid w:val="2D95DB0C"/>
    <w:rsid w:val="2F31AB6D"/>
    <w:rsid w:val="3292F62D"/>
    <w:rsid w:val="350E4438"/>
    <w:rsid w:val="3A4C25EF"/>
    <w:rsid w:val="3B0A1D26"/>
    <w:rsid w:val="3F747AD0"/>
    <w:rsid w:val="4078C7A0"/>
    <w:rsid w:val="4391C2B6"/>
    <w:rsid w:val="45721C7A"/>
    <w:rsid w:val="481D1B16"/>
    <w:rsid w:val="4B1173A0"/>
    <w:rsid w:val="4C832E3B"/>
    <w:rsid w:val="4C9CE0B2"/>
    <w:rsid w:val="55CE7488"/>
    <w:rsid w:val="597AF79D"/>
    <w:rsid w:val="6281E50D"/>
    <w:rsid w:val="678B0762"/>
    <w:rsid w:val="6E47B7C1"/>
    <w:rsid w:val="76F91DBE"/>
    <w:rsid w:val="7AEE3F8D"/>
    <w:rsid w:val="7CA5E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6D3B9"/>
  <w15:chartTrackingRefBased/>
  <w15:docId w15:val="{82BBF62F-30A1-4F90-8ACE-2FB2826B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9C5"/>
    <w:pPr>
      <w:keepNext/>
      <w:keepLines/>
      <w:spacing w:before="40"/>
      <w:outlineLvl w:val="1"/>
    </w:pPr>
    <w:rPr>
      <w:rFonts w:eastAsiaTheme="majorEastAsia" w:cstheme="majorBidi"/>
      <w:color w:val="4D4D4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9C5"/>
    <w:rPr>
      <w:rFonts w:ascii="Times New Roman" w:eastAsiaTheme="majorEastAsia" w:hAnsi="Times New Roman" w:cstheme="majorBidi"/>
      <w:color w:val="4D4D4C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9749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49C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749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9749C5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974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9C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D5CD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FF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3C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107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ctoria.vazquez@k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896E-502B-44ED-8CED-04B13CEF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816</Words>
  <Characters>4476</Characters>
  <Application>Microsoft Office Word</Application>
  <DocSecurity>0</DocSecurity>
  <Lines>172</Lines>
  <Paragraphs>86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Powell</dc:creator>
  <cp:keywords/>
  <dc:description/>
  <cp:lastModifiedBy>Victoria Vazquez</cp:lastModifiedBy>
  <cp:revision>21</cp:revision>
  <cp:lastPrinted>2025-11-27T10:42:00Z</cp:lastPrinted>
  <dcterms:created xsi:type="dcterms:W3CDTF">2025-11-15T09:49:00Z</dcterms:created>
  <dcterms:modified xsi:type="dcterms:W3CDTF">2025-11-27T11:26:00Z</dcterms:modified>
</cp:coreProperties>
</file>