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673" w:rsidR="00C65418" w:rsidP="00D26CA0" w:rsidRDefault="00187020" w14:paraId="2A90E733" w14:textId="54A94032">
      <w:pPr>
        <w:spacing w:after="0"/>
        <w:jc w:val="both"/>
        <w:rPr>
          <w:b w:val="1"/>
          <w:bCs w:val="1"/>
        </w:rPr>
      </w:pPr>
      <w:r w:rsidRPr="2D49CBD1" w:rsidR="00187020">
        <w:rPr>
          <w:b w:val="1"/>
          <w:bCs w:val="1"/>
        </w:rPr>
        <w:t>Leverhulme Trust Early Career Fellowship</w:t>
      </w:r>
      <w:r w:rsidRPr="2D49CBD1" w:rsidR="00626673">
        <w:rPr>
          <w:b w:val="1"/>
          <w:bCs w:val="1"/>
        </w:rPr>
        <w:t xml:space="preserve">: </w:t>
      </w:r>
      <w:r w:rsidRPr="2D49CBD1" w:rsidR="00187020">
        <w:rPr>
          <w:b w:val="1"/>
          <w:bCs w:val="1"/>
        </w:rPr>
        <w:t>2023</w:t>
      </w:r>
      <w:r w:rsidRPr="2D49CBD1" w:rsidR="00187020">
        <w:rPr>
          <w:b w:val="1"/>
          <w:bCs w:val="1"/>
        </w:rPr>
        <w:t xml:space="preserve"> scheme</w:t>
      </w:r>
    </w:p>
    <w:p w:rsidR="00626673" w:rsidP="00D26CA0" w:rsidRDefault="006A0B40" w14:paraId="23436D6F" w14:textId="69A8891B">
      <w:pPr>
        <w:spacing w:after="0"/>
        <w:jc w:val="both"/>
      </w:pPr>
      <w:r w:rsidR="006A0B40">
        <w:rPr/>
        <w:t xml:space="preserve">King’s College London </w:t>
      </w:r>
      <w:r w:rsidR="00626673">
        <w:rPr/>
        <w:t xml:space="preserve">welcomes expressions of interest from exceptional applicants who wish to apply for a </w:t>
      </w:r>
      <w:hyperlink r:id="Ra7df07d28a944525">
        <w:r w:rsidRPr="42AE776B" w:rsidR="42AE776B">
          <w:rPr>
            <w:rStyle w:val="Lienhypertexte"/>
          </w:rPr>
          <w:t>Leverhulme Early Career Fellowship</w:t>
        </w:r>
      </w:hyperlink>
      <w:r w:rsidR="42AE776B">
        <w:rPr/>
        <w:t xml:space="preserve">  </w:t>
      </w:r>
      <w:r w:rsidR="00626673">
        <w:rPr/>
        <w:t>(</w:t>
      </w:r>
      <w:r w:rsidR="00187020">
        <w:rPr/>
        <w:t>ECF</w:t>
      </w:r>
      <w:r w:rsidR="00626673">
        <w:rPr/>
        <w:t>) with King’s College London as their host organisation.</w:t>
      </w:r>
    </w:p>
    <w:p w:rsidRPr="00A7619E" w:rsidR="00A7619E" w:rsidP="00D26CA0" w:rsidRDefault="00A7619E" w14:paraId="015AA114" w14:textId="55DB757F">
      <w:pPr>
        <w:spacing w:after="0"/>
        <w:jc w:val="both"/>
        <w:rPr>
          <w:b w:val="1"/>
          <w:bCs w:val="1"/>
        </w:rPr>
      </w:pPr>
      <w:r w:rsidRPr="42AE776B" w:rsidR="00A7619E">
        <w:rPr>
          <w:b w:val="1"/>
          <w:bCs w:val="1"/>
        </w:rPr>
        <w:t xml:space="preserve">The deadline for receipt of expressions of interest </w:t>
      </w:r>
      <w:r w:rsidRPr="42AE776B" w:rsidR="00A7619E">
        <w:rPr>
          <w:b w:val="1"/>
          <w:bCs w:val="1"/>
        </w:rPr>
        <w:t>is 5pm</w:t>
      </w:r>
      <w:r w:rsidRPr="42AE776B" w:rsidR="00A7619E">
        <w:rPr>
          <w:b w:val="1"/>
          <w:bCs w:val="1"/>
        </w:rPr>
        <w:t xml:space="preserve"> o</w:t>
      </w:r>
      <w:r w:rsidRPr="42AE776B" w:rsidR="00A7619E">
        <w:rPr>
          <w:b w:val="1"/>
          <w:bCs w:val="1"/>
        </w:rPr>
        <w:t xml:space="preserve">n the </w:t>
      </w:r>
      <w:proofErr w:type="gramStart"/>
      <w:r w:rsidRPr="42AE776B" w:rsidR="00405A34">
        <w:rPr>
          <w:b w:val="1"/>
          <w:bCs w:val="1"/>
        </w:rPr>
        <w:t>5</w:t>
      </w:r>
      <w:r w:rsidRPr="42AE776B" w:rsidR="00405A34">
        <w:rPr>
          <w:b w:val="1"/>
          <w:bCs w:val="1"/>
          <w:vertAlign w:val="superscript"/>
        </w:rPr>
        <w:t>th</w:t>
      </w:r>
      <w:proofErr w:type="gramEnd"/>
      <w:r w:rsidRPr="42AE776B" w:rsidR="00405A34">
        <w:rPr>
          <w:b w:val="1"/>
          <w:bCs w:val="1"/>
        </w:rPr>
        <w:t xml:space="preserve"> </w:t>
      </w:r>
      <w:r w:rsidRPr="42AE776B" w:rsidR="00A7619E">
        <w:rPr>
          <w:b w:val="1"/>
          <w:bCs w:val="1"/>
        </w:rPr>
        <w:t xml:space="preserve">September </w:t>
      </w:r>
      <w:r w:rsidRPr="42AE776B" w:rsidR="00A7619E">
        <w:rPr>
          <w:b w:val="1"/>
          <w:bCs w:val="1"/>
        </w:rPr>
        <w:t>2022</w:t>
      </w:r>
      <w:r w:rsidRPr="42AE776B" w:rsidR="00A7619E">
        <w:rPr>
          <w:b w:val="1"/>
          <w:bCs w:val="1"/>
        </w:rPr>
        <w:t>; see details below.</w:t>
      </w:r>
    </w:p>
    <w:p w:rsidRPr="006A0B40" w:rsidR="00626673" w:rsidP="00D26CA0" w:rsidRDefault="00626673" w14:paraId="5A55E4E4" w14:textId="51792B52">
      <w:pPr>
        <w:spacing w:after="0"/>
        <w:jc w:val="both"/>
        <w:rPr>
          <w:i/>
          <w:iCs/>
        </w:rPr>
      </w:pPr>
    </w:p>
    <w:p w:rsidR="00F91C09" w:rsidP="00F91C09" w:rsidRDefault="006A0B40" w14:paraId="4CEBCCFE" w14:textId="77777777">
      <w:pPr>
        <w:spacing w:after="0"/>
        <w:jc w:val="both"/>
        <w:rPr>
          <w:b/>
          <w:bCs/>
        </w:rPr>
      </w:pPr>
      <w:r w:rsidRPr="00F46EEF">
        <w:rPr>
          <w:b/>
          <w:bCs/>
        </w:rPr>
        <w:t>About the scheme</w:t>
      </w:r>
    </w:p>
    <w:p w:rsidRPr="00F91C09" w:rsidR="00405A34" w:rsidP="00F91C09" w:rsidRDefault="006A0B40" w14:paraId="7AB256F0" w14:textId="3EBADFB9">
      <w:pPr>
        <w:spacing w:after="0"/>
        <w:jc w:val="both"/>
        <w:rPr>
          <w:b w:val="1"/>
          <w:bCs w:val="1"/>
        </w:rPr>
      </w:pPr>
      <w:r w:rsidR="006A0B40">
        <w:rPr/>
        <w:t xml:space="preserve">The </w:t>
      </w:r>
      <w:r w:rsidR="00187020">
        <w:rPr/>
        <w:t xml:space="preserve">Leverhulme Early Career Fellowship </w:t>
      </w:r>
      <w:r w:rsidR="006A0B40">
        <w:rPr/>
        <w:t>scheme</w:t>
      </w:r>
      <w:r w:rsidR="00381406">
        <w:rPr/>
        <w:t xml:space="preserve"> is open to </w:t>
      </w:r>
      <w:r w:rsidR="00187020">
        <w:rPr/>
        <w:t xml:space="preserve">candidates who hold either a degree from a </w:t>
      </w:r>
      <w:r w:rsidR="006A0B40">
        <w:rPr/>
        <w:t xml:space="preserve">UK </w:t>
      </w:r>
      <w:r w:rsidR="00187020">
        <w:rPr/>
        <w:t xml:space="preserve">higher education institution, or a non-permanent role at a UK HEI which begins no later than </w:t>
      </w:r>
      <w:r w:rsidR="00187020">
        <w:rPr/>
        <w:t>O</w:t>
      </w:r>
      <w:r w:rsidR="00187020">
        <w:rPr/>
        <w:t>cto</w:t>
      </w:r>
      <w:r w:rsidR="00187020">
        <w:rPr/>
        <w:t>ber 2022</w:t>
      </w:r>
      <w:r w:rsidR="00381406">
        <w:rPr/>
        <w:t>.</w:t>
      </w:r>
      <w:r w:rsidR="00381406">
        <w:rPr/>
        <w:t xml:space="preserve">  It </w:t>
      </w:r>
      <w:r w:rsidR="006A0B40">
        <w:rPr/>
        <w:t>pro</w:t>
      </w:r>
      <w:r w:rsidR="006A0B40">
        <w:rPr/>
        <w:t xml:space="preserve">vides a </w:t>
      </w:r>
      <w:r w:rsidR="00187020">
        <w:rPr/>
        <w:t>three</w:t>
      </w:r>
      <w:r w:rsidR="00076B94">
        <w:rPr/>
        <w:t>-</w:t>
      </w:r>
      <w:r w:rsidR="00187020">
        <w:rPr/>
        <w:t xml:space="preserve">year fellowship in any area </w:t>
      </w:r>
      <w:r w:rsidR="006A0B40">
        <w:rPr/>
        <w:t>supported by</w:t>
      </w:r>
      <w:r w:rsidR="00187020">
        <w:rPr/>
        <w:t xml:space="preserve"> the Trust</w:t>
      </w:r>
      <w:r w:rsidR="006A0B40">
        <w:rPr/>
        <w:t xml:space="preserve">, including the Fellow's salary </w:t>
      </w:r>
      <w:r w:rsidR="006A0B40">
        <w:rPr/>
        <w:t xml:space="preserve">and </w:t>
      </w:r>
      <w:r w:rsidR="00187020">
        <w:rPr/>
        <w:t>up to £6k per annum</w:t>
      </w:r>
      <w:r w:rsidR="00187020">
        <w:rPr/>
        <w:t xml:space="preserve"> in research costs.  </w:t>
      </w:r>
      <w:r w:rsidR="00405A34">
        <w:rPr/>
        <w:t xml:space="preserve">Please note the Trust does </w:t>
      </w:r>
      <w:r w:rsidR="00405A34">
        <w:rPr/>
        <w:t>not</w:t>
      </w:r>
      <w:r w:rsidR="00405A34">
        <w:rPr/>
        <w:t xml:space="preserve"> support research into </w:t>
      </w:r>
      <w:r w:rsidR="00405A34">
        <w:rPr/>
        <w:t>disease, illness and disabilities in humans and animals</w:t>
      </w:r>
      <w:r w:rsidR="00405A34">
        <w:rPr/>
        <w:t xml:space="preserve">; nor research </w:t>
      </w:r>
      <w:r w:rsidR="00405A34">
        <w:rPr/>
        <w:t>intended to inform clinical practice or the development of medical applications</w:t>
      </w:r>
      <w:r w:rsidR="00405A34">
        <w:rPr/>
        <w:t>.</w:t>
      </w:r>
    </w:p>
    <w:p w:rsidR="42AE776B" w:rsidP="42AE776B" w:rsidRDefault="42AE776B" w14:paraId="5F413F46" w14:textId="465EB62B">
      <w:pPr>
        <w:pStyle w:val="Normal"/>
        <w:spacing w:after="0"/>
        <w:jc w:val="both"/>
      </w:pPr>
    </w:p>
    <w:p w:rsidR="00DE0B84" w:rsidP="2D49CBD1" w:rsidRDefault="006A0B40" w14:paraId="36381484" w14:textId="3182262D">
      <w:pPr>
        <w:spacing w:before="100" w:beforeAutospacing="on" w:after="100" w:afterAutospacing="on" w:line="240" w:lineRule="auto"/>
        <w:jc w:val="both"/>
      </w:pPr>
      <w:r w:rsidR="006A0B40">
        <w:rPr/>
        <w:t xml:space="preserve">These fellowships are for </w:t>
      </w:r>
      <w:r w:rsidR="006A0B40">
        <w:rPr/>
        <w:t xml:space="preserve">early career academics who </w:t>
      </w:r>
      <w:r w:rsidR="00187020">
        <w:rPr/>
        <w:t>have not yet held a permanent position in a UK HEI, and who hold a doctorate submitted on or after 23</w:t>
      </w:r>
      <w:r w:rsidR="00187020">
        <w:rPr/>
        <w:t xml:space="preserve"> February 2019 (earlier submission only if the candidate has subsequently had a career break; or on or after 23 February 2018 if their work </w:t>
      </w:r>
      <w:proofErr w:type="gramStart"/>
      <w:r w:rsidR="00187020">
        <w:rPr/>
        <w:t>ahs</w:t>
      </w:r>
      <w:proofErr w:type="gramEnd"/>
      <w:r w:rsidR="00187020">
        <w:rPr/>
        <w:t xml:space="preserve"> been affected by the Covid-19 pandemic)</w:t>
      </w:r>
      <w:r w:rsidR="00187020">
        <w:rPr/>
        <w:t>.</w:t>
      </w:r>
      <w:r w:rsidR="00187020">
        <w:rPr/>
        <w:t xml:space="preserve">  </w:t>
      </w:r>
      <w:r w:rsidR="006A0B40">
        <w:rPr/>
        <w:t>Individuals</w:t>
      </w:r>
      <w:r w:rsidR="006A0B40">
        <w:rPr/>
        <w:t xml:space="preserve"> should use the eligibility and person specification guidance in the </w:t>
      </w:r>
      <w:r w:rsidR="00381406">
        <w:rPr/>
        <w:t xml:space="preserve">Leverhulme </w:t>
      </w:r>
      <w:r w:rsidR="00187020">
        <w:rPr/>
        <w:t>scheme notes</w:t>
      </w:r>
      <w:r w:rsidR="006A0B40">
        <w:rPr/>
        <w:t xml:space="preserve"> to establish their suitability for the scheme</w:t>
      </w:r>
      <w:r w:rsidR="00B741B9">
        <w:rPr/>
        <w:t>.</w:t>
      </w:r>
      <w:r w:rsidR="00310FA6">
        <w:rPr/>
        <w:t xml:space="preserve"> Applicants are encouraged to think about how and why their proposed programme necessitates a</w:t>
      </w:r>
      <w:r w:rsidR="00187020">
        <w:rPr/>
        <w:t xml:space="preserve"> Leverhulme ECF</w:t>
      </w:r>
      <w:r w:rsidR="00310FA6">
        <w:rPr/>
        <w:t xml:space="preserve"> rather than a project grant or alternative postdoctoral fellowship</w:t>
      </w:r>
      <w:r w:rsidR="004F1EB2">
        <w:rPr/>
        <w:t>; and why King’s College London is an appropriate host for them and their research project</w:t>
      </w:r>
      <w:r w:rsidR="00310FA6">
        <w:rPr/>
        <w:t>.</w:t>
      </w:r>
    </w:p>
    <w:p w:rsidRPr="00A7619E" w:rsidR="00DE0B84" w:rsidP="00081E94" w:rsidRDefault="00DE0B84" w14:paraId="3383853D" w14:textId="1CAE138D">
      <w:pPr>
        <w:spacing w:after="0" w:line="240" w:lineRule="auto"/>
        <w:jc w:val="both"/>
        <w:rPr>
          <w:b/>
          <w:bCs/>
        </w:rPr>
      </w:pPr>
      <w:r w:rsidRPr="00A7619E">
        <w:rPr>
          <w:b/>
          <w:bCs/>
        </w:rPr>
        <w:t xml:space="preserve">We welcome </w:t>
      </w:r>
      <w:r w:rsidR="0036427F">
        <w:rPr>
          <w:b/>
          <w:bCs/>
        </w:rPr>
        <w:t>EOIs</w:t>
      </w:r>
      <w:r w:rsidRPr="00A7619E">
        <w:rPr>
          <w:b/>
          <w:bCs/>
        </w:rPr>
        <w:t xml:space="preserve"> to the following Faculties and disciplinary areas</w:t>
      </w:r>
      <w:r w:rsidRPr="00A7619E" w:rsidR="00147234">
        <w:rPr>
          <w:b/>
          <w:bCs/>
        </w:rPr>
        <w:t>:</w:t>
      </w:r>
    </w:p>
    <w:p w:rsidR="00095494" w:rsidP="00081E94" w:rsidRDefault="00095494" w14:paraId="13E83842" w14:textId="4EC2E64F">
      <w:pPr>
        <w:spacing w:after="0" w:line="240" w:lineRule="auto"/>
        <w:jc w:val="both"/>
      </w:pPr>
    </w:p>
    <w:p w:rsidR="00405A34" w:rsidP="4F108651" w:rsidRDefault="005B2CB5" w14:paraId="1268418B" w14:textId="6D6313CF">
      <w:pPr>
        <w:pStyle w:val="Normal"/>
        <w:spacing w:after="0" w:line="240" w:lineRule="auto"/>
        <w:jc w:val="both"/>
        <w:rPr>
          <w:rFonts w:ascii="Calibri" w:hAnsi="Calibri" w:cs="Calibri"/>
          <w:color w:val="000000" w:themeColor="text1" w:themeTint="FF" w:themeShade="FF"/>
        </w:rPr>
      </w:pPr>
      <w:hyperlink w:tgtFrame="_blank" w:tooltip="Original URL: https://www.kcl.ac.uk/sspp. Click or tap if you trust this link." w:history="1" r:id="R1f34acb82c8a481d">
        <w:r w:rsidRPr="4F108651" w:rsidR="00405A34">
          <w:rPr>
            <w:rStyle w:val="Lienhypertexte"/>
            <w:rFonts w:cs="Calibri" w:cstheme="minorAscii"/>
            <w:bdr w:val="none" w:color="auto" w:sz="0" w:space="0" w:frame="1"/>
            <w:shd w:val="clear" w:color="auto" w:fill="FFFFFF"/>
          </w:rPr>
          <w:t>The Faculty of Social Science &amp; Public Policy</w:t>
        </w:r>
      </w:hyperlink>
      <w:r w:rsidRPr="4F108651" w:rsidR="00405A34">
        <w:rPr>
          <w:rFonts w:cs="Calibri" w:cstheme="minorAscii"/>
          <w:color w:val="000000"/>
          <w:bdr w:val="none" w:color="auto" w:sz="0" w:space="0" w:frame="1"/>
          <w:shd w:val="clear" w:color="auto" w:fill="FFFFFF"/>
        </w:rPr>
        <w:t>:</w:t>
      </w:r>
      <w:r w:rsidR="00405A34">
        <w:rPr>
          <w:rFonts w:ascii="Calibri" w:hAnsi="Calibri" w:cs="Calibri"/>
          <w:color w:val="000000"/>
          <w:bdr w:val="none" w:color="auto" w:sz="0" w:space="0" w:frame="1"/>
          <w:shd w:val="clear" w:color="auto" w:fill="FFFFFF"/>
        </w:rPr>
        <w:t> </w:t>
      </w:r>
      <w:r w:rsidRPr="4F108651" w:rsidR="4F108651">
        <w:rPr>
          <w:rFonts w:ascii="Calibri" w:hAnsi="Calibri" w:eastAsia="Calibri" w:cs="Calibri"/>
          <w:b w:val="1"/>
          <w:bCs w:val="1"/>
          <w:noProof w:val="0"/>
          <w:sz w:val="22"/>
          <w:szCs w:val="22"/>
          <w:lang w:val="en-GB"/>
        </w:rPr>
        <w:t xml:space="preserve"> </w:t>
      </w:r>
      <w:r w:rsidRPr="6B2E0460" w:rsidR="4F108651">
        <w:rPr>
          <w:rFonts w:ascii="Calibri" w:hAnsi="Calibri" w:eastAsia="Calibri" w:cs="Calibri"/>
          <w:noProof w:val="0"/>
          <w:sz w:val="22"/>
          <w:szCs w:val="22"/>
          <w:lang w:val="en-GB"/>
        </w:rPr>
        <w:t xml:space="preserve">W</w:t>
      </w:r>
      <w:r w:rsidRPr="6B2E0460" w:rsidR="6B2E0460">
        <w:rPr>
          <w:rFonts w:ascii="Calibri" w:hAnsi="Calibri" w:eastAsia="Calibri" w:cs="Calibri"/>
          <w:noProof w:val="0"/>
          <w:sz w:val="22"/>
          <w:szCs w:val="22"/>
          <w:lang w:val="en-GB"/>
        </w:rPr>
        <w:t xml:space="preserve">e welcome outstanding applications in research which connects with fields beyond the social sciences </w:t>
      </w:r>
      <w:r w:rsidRPr="6B2E0460" w:rsidR="4F108651">
        <w:rPr>
          <w:rFonts w:ascii="Calibri" w:hAnsi="Calibri" w:eastAsia="Calibri" w:cs="Calibri"/>
          <w:noProof w:val="0"/>
          <w:sz w:val="22"/>
          <w:szCs w:val="22"/>
          <w:lang w:val="en-GB"/>
        </w:rPr>
        <w:t xml:space="preserve">(</w:t>
      </w:r>
      <w:proofErr w:type="gramStart"/>
      <w:r w:rsidRPr="4F108651" w:rsidR="4F108651">
        <w:rPr>
          <w:rFonts w:ascii="Calibri" w:hAnsi="Calibri" w:eastAsia="Calibri" w:cs="Calibri"/>
          <w:noProof w:val="0"/>
          <w:sz w:val="22"/>
          <w:szCs w:val="22"/>
          <w:lang w:val="en-GB"/>
        </w:rPr>
        <w:t xml:space="preserve">e.g.</w:t>
      </w:r>
      <w:proofErr w:type="gramEnd"/>
      <w:r w:rsidRPr="4F108651" w:rsidR="4F108651">
        <w:rPr>
          <w:rFonts w:ascii="Calibri" w:hAnsi="Calibri" w:eastAsia="Calibri" w:cs="Calibri"/>
          <w:noProof w:val="0"/>
          <w:sz w:val="22"/>
          <w:szCs w:val="22"/>
          <w:lang w:val="en-GB"/>
        </w:rPr>
        <w:t xml:space="preserve"> technology, engineering, law, business, psychology, physical sciences), and/or projects that align with the College research strategy themes of </w:t>
      </w:r>
      <w:r w:rsidRPr="6B2E0460" w:rsidR="4F108651">
        <w:rPr>
          <w:rFonts w:ascii="Calibri" w:hAnsi="Calibri" w:eastAsia="Calibri" w:cs="Calibri"/>
          <w:i w:val="1"/>
          <w:iCs w:val="1"/>
          <w:noProof w:val="0"/>
          <w:sz w:val="22"/>
          <w:szCs w:val="22"/>
          <w:lang w:val="en-GB"/>
        </w:rPr>
        <w:t>Environment &amp; Sustainability</w:t>
      </w:r>
      <w:r w:rsidRPr="4F108651" w:rsidR="4F108651">
        <w:rPr>
          <w:rFonts w:ascii="Calibri" w:hAnsi="Calibri" w:eastAsia="Calibri" w:cs="Calibri"/>
          <w:noProof w:val="0"/>
          <w:sz w:val="22"/>
          <w:szCs w:val="22"/>
          <w:lang w:val="en-GB"/>
        </w:rPr>
        <w:t xml:space="preserve"> and </w:t>
      </w:r>
      <w:r w:rsidRPr="6B2E0460" w:rsidR="4F108651">
        <w:rPr>
          <w:rFonts w:ascii="Calibri" w:hAnsi="Calibri" w:eastAsia="Calibri" w:cs="Calibri"/>
          <w:i w:val="1"/>
          <w:iCs w:val="1"/>
          <w:noProof w:val="0"/>
          <w:sz w:val="22"/>
          <w:szCs w:val="22"/>
          <w:lang w:val="en-GB"/>
        </w:rPr>
        <w:t>Digital Research &amp; Data</w:t>
      </w:r>
      <w:r w:rsidRPr="4F108651" w:rsidR="4F108651">
        <w:rPr>
          <w:rFonts w:ascii="Calibri" w:hAnsi="Calibri" w:eastAsia="Calibri" w:cs="Calibri"/>
          <w:noProof w:val="0"/>
          <w:sz w:val="22"/>
          <w:szCs w:val="22"/>
          <w:lang w:val="en-GB"/>
        </w:rPr>
        <w:t xml:space="preserve">. The </w:t>
      </w:r>
      <w:proofErr w:type="gramStart"/>
      <w:r w:rsidRPr="4F108651" w:rsidR="4F108651">
        <w:rPr>
          <w:rFonts w:ascii="Calibri" w:hAnsi="Calibri" w:eastAsia="Calibri" w:cs="Calibri"/>
          <w:noProof w:val="0"/>
          <w:sz w:val="22"/>
          <w:szCs w:val="22"/>
          <w:lang w:val="en-GB"/>
        </w:rPr>
        <w:t>Faculty</w:t>
      </w:r>
      <w:proofErr w:type="gramEnd"/>
      <w:r w:rsidRPr="4F108651" w:rsidR="4F108651">
        <w:rPr>
          <w:rFonts w:ascii="Calibri" w:hAnsi="Calibri" w:eastAsia="Calibri" w:cs="Calibri"/>
          <w:noProof w:val="0"/>
          <w:sz w:val="22"/>
          <w:szCs w:val="22"/>
          <w:lang w:val="en-GB"/>
        </w:rPr>
        <w:t xml:space="preserve"> expects all applicants to have established a relationship with a proposed mentor and be able to articulate the benefits of undertaking the Fellowship in our Faculty compared to another institution; EOIs which remain speculative on either point will not be supported.</w:t>
      </w:r>
    </w:p>
    <w:p w:rsidR="00121527" w:rsidP="42AE776B" w:rsidRDefault="005B2CB5" w14:paraId="06C27C3B" w14:textId="7D0D01BC">
      <w:pPr>
        <w:pStyle w:val="Normal"/>
        <w:spacing w:after="0" w:line="240" w:lineRule="auto"/>
        <w:jc w:val="both"/>
        <w:rPr>
          <w:rFonts w:ascii="Calibri" w:hAnsi="Calibri" w:eastAsia="Calibri" w:cs="Calibri"/>
          <w:b w:val="0"/>
          <w:bCs w:val="0"/>
          <w:i w:val="0"/>
          <w:iCs w:val="0"/>
          <w:caps w:val="0"/>
          <w:smallCaps w:val="0"/>
          <w:noProof w:val="0"/>
          <w:color w:val="201F1E"/>
          <w:sz w:val="22"/>
          <w:szCs w:val="22"/>
          <w:highlight w:val="green"/>
          <w:lang w:val="en-GB"/>
        </w:rPr>
      </w:pPr>
      <w:hyperlink w:history="1" r:id="R99b7b2d7c05e45fb">
        <w:r w:rsidR="00A05479">
          <w:rPr>
            <w:rStyle w:val="Lienhypertexte"/>
            <w:rFonts w:ascii="Calibri" w:hAnsi="Calibri"/>
            <w:bdr w:val="none" w:color="auto" w:sz="0" w:space="0" w:frame="1"/>
          </w:rPr>
          <w:t>The Dickson Poon School of Law</w:t>
        </w:r>
      </w:hyperlink>
      <w:r w:rsidR="00BA508E">
        <w:rPr>
          <w:rFonts w:ascii="Calibri" w:hAnsi="Calibri"/>
          <w:color w:val="201F1E"/>
          <w:bdr w:val="none" w:color="auto" w:sz="0" w:space="0" w:frame="1"/>
        </w:rPr>
        <w:t>:</w:t>
      </w:r>
      <w:r w:rsidR="00EE0E7C">
        <w:rPr>
          <w:rFonts w:ascii="Calibri" w:hAnsi="Calibri"/>
          <w:color w:val="201F1E"/>
          <w:bdr w:val="none" w:color="auto" w:sz="0" w:space="0" w:frame="1"/>
        </w:rPr>
        <w:t xml:space="preserve"> </w:t>
      </w:r>
      <w:r w:rsidRPr="42AE776B" w:rsidR="2D49CBD1">
        <w:rPr>
          <w:rFonts w:ascii="Calibri" w:hAnsi="Calibri" w:eastAsia="Calibri" w:cs="Calibri"/>
          <w:b w:val="0"/>
          <w:bCs w:val="0"/>
          <w:i w:val="0"/>
          <w:iCs w:val="0"/>
          <w:caps w:val="0"/>
          <w:smallCaps w:val="0"/>
          <w:noProof w:val="0"/>
          <w:color w:val="201F1E"/>
          <w:sz w:val="22"/>
          <w:szCs w:val="22"/>
          <w:lang w:val="en-GB"/>
        </w:rPr>
        <w:t>We welcome applications in areas of legal research including Environmental Law; Transnational Law; Equality; Sociolegal and Interdisciplinary Legal Studies; Legal Theory; Digital Law; Criminal Justice; European, International and Comparative Law; Corporate and Commercial Law; Private Law, Medical Ethics and Health Law.</w:t>
      </w:r>
    </w:p>
    <w:p w:rsidRPr="00121527" w:rsidR="00627342" w:rsidP="00121527" w:rsidRDefault="005B2CB5" w14:paraId="62BB2A6A" w14:textId="27190ADD">
      <w:pPr>
        <w:spacing w:after="0" w:line="240" w:lineRule="auto"/>
        <w:jc w:val="both"/>
        <w:rPr>
          <w:rFonts w:ascii="Times New Roman" w:hAnsi="Times New Roman" w:eastAsia="Times New Roman" w:cs="Times New Roman"/>
          <w:sz w:val="24"/>
          <w:szCs w:val="24"/>
          <w:lang w:val="fr-GB" w:eastAsia="fr-FR"/>
        </w:rPr>
      </w:pPr>
      <w:hyperlink w:history="1" r:id="rId13">
        <w:r w:rsidR="00DA2773">
          <w:rPr>
            <w:rStyle w:val="Lienhypertexte"/>
            <w:rFonts w:ascii="Calibri" w:hAnsi="Calibri"/>
            <w:bdr w:val="none" w:color="auto" w:sz="0" w:space="0" w:frame="1"/>
          </w:rPr>
          <w:t>King’s Business School</w:t>
        </w:r>
      </w:hyperlink>
      <w:r w:rsidR="00BA508E">
        <w:rPr>
          <w:rFonts w:ascii="Calibri" w:hAnsi="Calibri"/>
          <w:color w:val="201F1E"/>
          <w:bdr w:val="none" w:color="auto" w:sz="0" w:space="0" w:frame="1"/>
        </w:rPr>
        <w:t xml:space="preserve">: </w:t>
      </w:r>
      <w:r w:rsidR="00121527">
        <w:rPr>
          <w:rFonts w:ascii="Calibri" w:hAnsi="Calibri"/>
          <w:color w:val="201F1E"/>
          <w:bdr w:val="none" w:color="auto" w:sz="0" w:space="0" w:frame="1"/>
        </w:rPr>
        <w:t xml:space="preserve">We welcome applications in research including </w:t>
      </w:r>
      <w:r w:rsidRPr="00627342" w:rsidR="00627342">
        <w:rPr>
          <w:rFonts w:ascii="Calibri" w:hAnsi="Calibri" w:cs="Calibri"/>
          <w:color w:val="201F1E"/>
          <w:bdr w:val="none" w:color="auto" w:sz="0" w:space="0" w:frame="1"/>
          <w:shd w:val="clear" w:color="auto" w:fill="FFFFFF"/>
        </w:rPr>
        <w:t>Digitalisation: Reshaping Innovation &amp; Entrepreneurship</w:t>
      </w:r>
      <w:r w:rsidR="00627342">
        <w:rPr>
          <w:rFonts w:ascii="Calibri" w:hAnsi="Calibri" w:cs="Calibri"/>
          <w:color w:val="201F1E"/>
          <w:bdr w:val="none" w:color="auto" w:sz="0" w:space="0" w:frame="1"/>
          <w:shd w:val="clear" w:color="auto" w:fill="FFFFFF"/>
        </w:rPr>
        <w:t xml:space="preserve">; </w:t>
      </w:r>
      <w:r w:rsidRPr="00627342" w:rsidR="00627342">
        <w:rPr>
          <w:rFonts w:ascii="Calibri" w:hAnsi="Calibri" w:cs="Calibri"/>
          <w:color w:val="201F1E"/>
          <w:bdr w:val="none" w:color="auto" w:sz="0" w:space="0" w:frame="1"/>
          <w:shd w:val="clear" w:color="auto" w:fill="FFFFFF"/>
        </w:rPr>
        <w:t>Global Business for a Sustainable World</w:t>
      </w:r>
      <w:r w:rsidR="00627342">
        <w:rPr>
          <w:rFonts w:ascii="Calibri" w:hAnsi="Calibri" w:cs="Calibri"/>
          <w:color w:val="201F1E"/>
          <w:bdr w:val="none" w:color="auto" w:sz="0" w:space="0" w:frame="1"/>
          <w:shd w:val="clear" w:color="auto" w:fill="FFFFFF"/>
        </w:rPr>
        <w:t xml:space="preserve">; </w:t>
      </w:r>
      <w:r w:rsidRPr="00627342" w:rsidR="00627342">
        <w:rPr>
          <w:rFonts w:ascii="Calibri" w:hAnsi="Calibri" w:cs="Calibri"/>
          <w:color w:val="201F1E"/>
          <w:bdr w:val="none" w:color="auto" w:sz="0" w:space="0" w:frame="1"/>
          <w:shd w:val="clear" w:color="auto" w:fill="FFFFFF"/>
        </w:rPr>
        <w:t>Governance, Risk &amp; Regulation</w:t>
      </w:r>
      <w:r w:rsidR="00627342">
        <w:rPr>
          <w:rFonts w:ascii="Calibri" w:hAnsi="Calibri" w:cs="Calibri"/>
          <w:color w:val="201F1E"/>
          <w:bdr w:val="none" w:color="auto" w:sz="0" w:space="0" w:frame="1"/>
          <w:shd w:val="clear" w:color="auto" w:fill="FFFFFF"/>
        </w:rPr>
        <w:t xml:space="preserve">; </w:t>
      </w:r>
      <w:r w:rsidRPr="00627342" w:rsidR="00627342">
        <w:rPr>
          <w:rFonts w:ascii="Calibri" w:hAnsi="Calibri" w:cs="Calibri"/>
          <w:color w:val="201F1E"/>
          <w:bdr w:val="none" w:color="auto" w:sz="0" w:space="0" w:frame="1"/>
          <w:shd w:val="clear" w:color="auto" w:fill="FFFFFF"/>
        </w:rPr>
        <w:t>Rethinking the Future of Work, Public Services &amp; Business</w:t>
      </w:r>
      <w:r w:rsidR="00627342">
        <w:rPr>
          <w:rFonts w:ascii="Calibri" w:hAnsi="Calibri" w:cs="Calibri"/>
          <w:color w:val="201F1E"/>
          <w:bdr w:val="none" w:color="auto" w:sz="0" w:space="0" w:frame="1"/>
          <w:shd w:val="clear" w:color="auto" w:fill="FFFFFF"/>
        </w:rPr>
        <w:t xml:space="preserve">; </w:t>
      </w:r>
      <w:r w:rsidRPr="00627342" w:rsidR="00627342">
        <w:rPr>
          <w:rFonts w:ascii="Calibri" w:hAnsi="Calibri" w:cs="Calibri"/>
          <w:color w:val="201F1E"/>
          <w:bdr w:val="none" w:color="auto" w:sz="0" w:space="0" w:frame="1"/>
          <w:shd w:val="clear" w:color="auto" w:fill="FFFFFF"/>
        </w:rPr>
        <w:t>Reducing Social &amp; Economic Inequalities</w:t>
      </w:r>
      <w:r w:rsidR="00627342">
        <w:rPr>
          <w:rFonts w:ascii="Calibri" w:hAnsi="Calibri" w:cs="Calibri"/>
          <w:color w:val="201F1E"/>
          <w:bdr w:val="none" w:color="auto" w:sz="0" w:space="0" w:frame="1"/>
          <w:shd w:val="clear" w:color="auto" w:fill="FFFFFF"/>
        </w:rPr>
        <w:t>.</w:t>
      </w:r>
    </w:p>
    <w:p w:rsidRPr="00081E94" w:rsidR="00BA508E" w:rsidP="00EE0E7C" w:rsidRDefault="00BA508E" w14:paraId="57E40468" w14:textId="41570C5C">
      <w:pPr>
        <w:spacing w:after="0" w:line="240" w:lineRule="auto"/>
        <w:rPr>
          <w:rFonts w:ascii="Times New Roman" w:hAnsi="Times New Roman" w:eastAsia="Times New Roman" w:cs="Times New Roman"/>
          <w:sz w:val="24"/>
          <w:szCs w:val="24"/>
          <w:lang w:eastAsia="en-GB"/>
        </w:rPr>
      </w:pPr>
    </w:p>
    <w:p w:rsidRPr="00530547" w:rsidR="00056DF9" w:rsidP="00530547" w:rsidRDefault="00056DF9" w14:paraId="2466A819" w14:textId="5CC06652">
      <w:pPr>
        <w:spacing w:after="0"/>
        <w:jc w:val="both"/>
        <w:rPr>
          <w:b/>
          <w:bCs/>
        </w:rPr>
      </w:pPr>
      <w:r>
        <w:rPr>
          <w:b/>
          <w:bCs/>
        </w:rPr>
        <w:t>Expressions of interest</w:t>
      </w:r>
    </w:p>
    <w:p w:rsidR="00056DF9" w:rsidP="00056DF9" w:rsidRDefault="00056DF9" w14:paraId="181C8C73" w14:textId="03EF56AF">
      <w:pPr>
        <w:jc w:val="both"/>
      </w:pPr>
      <w:r>
        <w:t xml:space="preserve">The significant support of the host institution is a critical component of these fellowships. As such, King’s has an internal process for identifying potential applicants to this scheme. Those interested in applying for a </w:t>
      </w:r>
      <w:r w:rsidR="00095494">
        <w:t xml:space="preserve">Leverhulme Early Career Fellowship at King’s College London </w:t>
      </w:r>
      <w:r>
        <w:t xml:space="preserve">should email </w:t>
      </w:r>
      <w:hyperlink w:history="1" r:id="rId14">
        <w:r>
          <w:rPr>
            <w:rStyle w:val="Lienhypertexte"/>
          </w:rPr>
          <w:t>susanna.cornick-willis@kcl.ac.uk</w:t>
        </w:r>
      </w:hyperlink>
      <w:r>
        <w:t xml:space="preserve"> with the following details:</w:t>
      </w:r>
    </w:p>
    <w:p w:rsidR="00056DF9" w:rsidP="00056DF9" w:rsidRDefault="00056DF9" w14:paraId="1A44E5C8" w14:textId="77777777">
      <w:pPr>
        <w:pStyle w:val="Paragraphedeliste"/>
        <w:numPr>
          <w:ilvl w:val="0"/>
          <w:numId w:val="2"/>
        </w:numPr>
        <w:spacing w:after="0" w:line="252" w:lineRule="auto"/>
        <w:jc w:val="both"/>
        <w:rPr>
          <w:rFonts w:eastAsia="Times New Roman"/>
        </w:rPr>
      </w:pPr>
      <w:r>
        <w:rPr>
          <w:rFonts w:eastAsia="Times New Roman"/>
        </w:rPr>
        <w:t>Your full name</w:t>
      </w:r>
    </w:p>
    <w:p w:rsidR="00056DF9" w:rsidP="00056DF9" w:rsidRDefault="00056DF9" w14:paraId="602FE081" w14:textId="66A71A82">
      <w:pPr>
        <w:pStyle w:val="Paragraphedeliste"/>
        <w:numPr>
          <w:ilvl w:val="0"/>
          <w:numId w:val="2"/>
        </w:numPr>
        <w:spacing w:after="0" w:line="252" w:lineRule="auto"/>
        <w:jc w:val="both"/>
        <w:rPr>
          <w:rFonts w:eastAsia="Times New Roman"/>
        </w:rPr>
      </w:pPr>
      <w:r>
        <w:rPr>
          <w:rFonts w:eastAsia="Times New Roman"/>
        </w:rPr>
        <w:t>Your current research status and affiliation</w:t>
      </w:r>
    </w:p>
    <w:p w:rsidR="00056DF9" w:rsidP="00056DF9" w:rsidRDefault="00056DF9" w14:paraId="27C48D35" w14:textId="594C7EBE">
      <w:pPr>
        <w:pStyle w:val="Paragraphedeliste"/>
        <w:numPr>
          <w:ilvl w:val="0"/>
          <w:numId w:val="2"/>
        </w:numPr>
        <w:spacing w:after="0" w:line="252" w:lineRule="auto"/>
        <w:jc w:val="both"/>
        <w:rPr>
          <w:rFonts w:eastAsia="Times New Roman"/>
        </w:rPr>
      </w:pPr>
      <w:r w:rsidRPr="2D49CBD1" w:rsidR="00056DF9">
        <w:rPr>
          <w:rFonts w:eastAsia="Times New Roman"/>
        </w:rPr>
        <w:t>Expected host department</w:t>
      </w:r>
    </w:p>
    <w:p w:rsidR="2D49CBD1" w:rsidP="2D49CBD1" w:rsidRDefault="2D49CBD1" w14:paraId="02C28A22" w14:textId="31BFDBAE">
      <w:pPr>
        <w:pStyle w:val="Paragraphedeliste"/>
        <w:numPr>
          <w:ilvl w:val="0"/>
          <w:numId w:val="2"/>
        </w:numPr>
        <w:spacing w:after="0" w:line="252" w:lineRule="auto"/>
        <w:jc w:val="both"/>
        <w:rPr/>
      </w:pPr>
      <w:r w:rsidRPr="2D49CBD1" w:rsidR="2D49CBD1">
        <w:rPr>
          <w:rFonts w:eastAsia="Times New Roman"/>
        </w:rPr>
        <w:t>Confirmation that you have contacted &amp; agreed in-principle support from a suitable mentor within your expected host department</w:t>
      </w:r>
    </w:p>
    <w:p w:rsidR="00095494" w:rsidP="00095494" w:rsidRDefault="00095494" w14:paraId="25EC1569" w14:textId="77777777">
      <w:pPr>
        <w:pStyle w:val="Paragraphedeliste"/>
        <w:numPr>
          <w:ilvl w:val="0"/>
          <w:numId w:val="2"/>
        </w:numPr>
        <w:spacing w:after="0" w:line="252" w:lineRule="auto"/>
        <w:jc w:val="both"/>
        <w:rPr>
          <w:rFonts w:eastAsia="Times New Roman"/>
        </w:rPr>
      </w:pPr>
      <w:r w:rsidRPr="2D49CBD1" w:rsidR="00095494">
        <w:rPr>
          <w:rFonts w:eastAsia="Times New Roman"/>
        </w:rPr>
        <w:t>A CV (2pp)</w:t>
      </w:r>
    </w:p>
    <w:p w:rsidR="00056DF9" w:rsidP="00056DF9" w:rsidRDefault="00056DF9" w14:paraId="3A69E3A6" w14:textId="196869AA">
      <w:pPr>
        <w:pStyle w:val="Paragraphedeliste"/>
        <w:numPr>
          <w:ilvl w:val="0"/>
          <w:numId w:val="2"/>
        </w:numPr>
        <w:spacing w:after="0" w:line="252" w:lineRule="auto"/>
        <w:jc w:val="both"/>
        <w:rPr>
          <w:rFonts w:eastAsia="Times New Roman"/>
        </w:rPr>
      </w:pPr>
      <w:r w:rsidRPr="42AE776B" w:rsidR="00056DF9">
        <w:rPr>
          <w:rFonts w:eastAsia="Times New Roman"/>
        </w:rPr>
        <w:t xml:space="preserve">A </w:t>
      </w:r>
      <w:r w:rsidRPr="42AE776B" w:rsidR="00095494">
        <w:rPr>
          <w:rFonts w:eastAsia="Times New Roman"/>
        </w:rPr>
        <w:t xml:space="preserve">Case for Support </w:t>
      </w:r>
      <w:r w:rsidRPr="42AE776B" w:rsidR="00056DF9">
        <w:rPr>
          <w:rFonts w:eastAsia="Times New Roman"/>
        </w:rPr>
        <w:t>describing the proposed area of interest</w:t>
      </w:r>
      <w:r w:rsidRPr="42AE776B" w:rsidR="00A7619E">
        <w:rPr>
          <w:rFonts w:eastAsia="Times New Roman"/>
        </w:rPr>
        <w:t>, ensuring it reflects the areas set out above</w:t>
      </w:r>
      <w:r w:rsidRPr="42AE776B" w:rsidR="00147234">
        <w:rPr>
          <w:rFonts w:eastAsia="Times New Roman"/>
        </w:rPr>
        <w:t xml:space="preserve">; the proposed research project; </w:t>
      </w:r>
      <w:r w:rsidRPr="42AE776B" w:rsidR="00A7619E">
        <w:rPr>
          <w:rFonts w:eastAsia="Times New Roman"/>
        </w:rPr>
        <w:t xml:space="preserve">an </w:t>
      </w:r>
      <w:r w:rsidRPr="42AE776B" w:rsidR="00147234">
        <w:rPr>
          <w:rFonts w:eastAsia="Times New Roman"/>
        </w:rPr>
        <w:t>outline workplan; and reasons for choosing King’s as your host institution</w:t>
      </w:r>
      <w:r w:rsidRPr="42AE776B" w:rsidR="00BA508E">
        <w:rPr>
          <w:rFonts w:eastAsia="Times New Roman"/>
        </w:rPr>
        <w:t xml:space="preserve">, including </w:t>
      </w:r>
      <w:r w:rsidRPr="42AE776B" w:rsidR="00DA2773">
        <w:rPr>
          <w:rFonts w:eastAsia="Times New Roman"/>
        </w:rPr>
        <w:t xml:space="preserve">areas of research and individuals whose work complements your proposed project </w:t>
      </w:r>
      <w:r w:rsidRPr="42AE776B" w:rsidR="00056DF9">
        <w:rPr>
          <w:rFonts w:eastAsia="Times New Roman"/>
        </w:rPr>
        <w:t>(</w:t>
      </w:r>
      <w:r w:rsidRPr="42AE776B" w:rsidR="00530547">
        <w:rPr>
          <w:rFonts w:eastAsia="Times New Roman"/>
        </w:rPr>
        <w:t>2-</w:t>
      </w:r>
      <w:r w:rsidRPr="42AE776B" w:rsidR="00147234">
        <w:rPr>
          <w:rFonts w:eastAsia="Times New Roman"/>
        </w:rPr>
        <w:t>4</w:t>
      </w:r>
      <w:r w:rsidRPr="42AE776B" w:rsidR="00DE0B84">
        <w:rPr>
          <w:rFonts w:eastAsia="Times New Roman"/>
        </w:rPr>
        <w:t>pp</w:t>
      </w:r>
      <w:r w:rsidRPr="42AE776B" w:rsidR="00056DF9">
        <w:rPr>
          <w:rFonts w:eastAsia="Times New Roman"/>
        </w:rPr>
        <w:t>)</w:t>
      </w:r>
    </w:p>
    <w:p w:rsidR="42AE776B" w:rsidP="42AE776B" w:rsidRDefault="42AE776B" w14:paraId="726ECB7D" w14:textId="5D1EDA80">
      <w:pPr>
        <w:pStyle w:val="Paragraphedeliste"/>
        <w:numPr>
          <w:ilvl w:val="0"/>
          <w:numId w:val="2"/>
        </w:numPr>
        <w:spacing w:after="0" w:line="252" w:lineRule="auto"/>
        <w:jc w:val="both"/>
        <w:rPr>
          <w:rFonts w:eastAsia="Times New Roman"/>
        </w:rPr>
      </w:pPr>
      <w:r w:rsidRPr="42AE776B" w:rsidR="42AE776B">
        <w:rPr>
          <w:rFonts w:eastAsia="Times New Roman"/>
        </w:rPr>
        <w:t>Confirmation of your eligibility, reflecting the Leverhulme’s eligibility criteria</w:t>
      </w:r>
    </w:p>
    <w:p w:rsidR="00056DF9" w:rsidP="00056DF9" w:rsidRDefault="00056DF9" w14:paraId="0B4F3664" w14:textId="77777777">
      <w:pPr>
        <w:jc w:val="both"/>
      </w:pPr>
    </w:p>
    <w:p w:rsidR="00626673" w:rsidP="00DA2773" w:rsidRDefault="00056DF9" w14:paraId="67A574A7" w14:textId="0D0E145E">
      <w:pPr>
        <w:jc w:val="both"/>
      </w:pPr>
      <w:r w:rsidR="00056DF9">
        <w:rPr/>
        <w:t xml:space="preserve">Applications must be received by </w:t>
      </w:r>
      <w:r w:rsidR="00DE0B84">
        <w:rPr/>
        <w:t>5pm on 5</w:t>
      </w:r>
      <w:r w:rsidR="00DE0B84">
        <w:rPr/>
        <w:t>th</w:t>
      </w:r>
      <w:r w:rsidR="00DE0B84">
        <w:rPr/>
        <w:t xml:space="preserve"> September 2022</w:t>
      </w:r>
      <w:r w:rsidR="00056DF9">
        <w:rPr/>
        <w:t xml:space="preserve"> at th</w:t>
      </w:r>
      <w:r w:rsidR="00056DF9">
        <w:rPr/>
        <w:t xml:space="preserve">e latest. </w:t>
      </w:r>
      <w:r w:rsidR="00DE0B84">
        <w:rPr/>
        <w:t xml:space="preserve">  If you have any queries about the process, </w:t>
      </w:r>
      <w:r w:rsidR="00530547">
        <w:rPr/>
        <w:t xml:space="preserve">or wish to contact a host department </w:t>
      </w:r>
      <w:r w:rsidR="00DE0B84">
        <w:rPr/>
        <w:t xml:space="preserve">please email </w:t>
      </w:r>
      <w:hyperlink r:id="R3f950e7759a14324">
        <w:r w:rsidRPr="42AE776B" w:rsidR="00DE0B84">
          <w:rPr>
            <w:rStyle w:val="Lienhypertexte"/>
          </w:rPr>
          <w:t>Camilla.Darling@kcl.ac.uk</w:t>
        </w:r>
      </w:hyperlink>
      <w:r w:rsidR="00DA2773">
        <w:rPr/>
        <w:t>; note that we welcome conversations about the detail of the research areas set out above as you develop an EOI.  After assessment by KCL, selected candidates will be invited to develop a full application with KCL as their host institution, submitting this to the Leverhulme Trust by the 23</w:t>
      </w:r>
      <w:r w:rsidRPr="42AE776B" w:rsidR="00DA2773">
        <w:rPr>
          <w:vertAlign w:val="superscript"/>
        </w:rPr>
        <w:t>rd</w:t>
      </w:r>
      <w:r w:rsidR="00DA2773">
        <w:rPr/>
        <w:t xml:space="preserve"> February 2023.</w:t>
      </w:r>
    </w:p>
    <w:p w:rsidR="2D49CBD1" w:rsidP="2D49CBD1" w:rsidRDefault="2D49CBD1" w14:paraId="7DEB8825" w14:textId="1A190FC2">
      <w:pPr>
        <w:pStyle w:val="Normal"/>
        <w:jc w:val="both"/>
      </w:pPr>
      <w:r w:rsidR="2D49CBD1">
        <w:rPr/>
        <w:t xml:space="preserve">Please note that if your disciplinary area is not set out above, KCL is not inviting EOIs in that area this year.  If you need any guidance about the expectations for applicants or for </w:t>
      </w:r>
      <w:proofErr w:type="gramStart"/>
      <w:r w:rsidR="2D49CBD1">
        <w:rPr/>
        <w:t>mentors</w:t>
      </w:r>
      <w:proofErr w:type="gramEnd"/>
      <w:r w:rsidR="2D49CBD1">
        <w:rPr/>
        <w:t xml:space="preserve"> please see the Leverhulme guidance at this link [</w:t>
      </w:r>
      <w:hyperlink r:id="R04fb630916b748d0">
        <w:r w:rsidRPr="42AE776B" w:rsidR="42AE776B">
          <w:rPr>
            <w:rStyle w:val="Lienhypertexte"/>
          </w:rPr>
          <w:t>https://www.leverhulme.ac.uk/early-career-fellowships</w:t>
        </w:r>
      </w:hyperlink>
      <w:r w:rsidR="42AE776B">
        <w:rPr/>
        <w:t xml:space="preserve">] </w:t>
      </w:r>
      <w:r w:rsidR="2D49CBD1">
        <w:rPr/>
        <w:t>or contact KCL as above.</w:t>
      </w:r>
    </w:p>
    <w:sectPr w:rsidR="0062667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6CC7"/>
    <w:multiLevelType w:val="multilevel"/>
    <w:tmpl w:val="AF04C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3842606"/>
    <w:multiLevelType w:val="hybridMultilevel"/>
    <w:tmpl w:val="838C1B24"/>
    <w:lvl w:ilvl="0" w:tplc="0638FD5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AAF799C"/>
    <w:multiLevelType w:val="multilevel"/>
    <w:tmpl w:val="31E2F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C5858BD"/>
    <w:multiLevelType w:val="multilevel"/>
    <w:tmpl w:val="1458E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B"/>
    <w:rsid w:val="000238FB"/>
    <w:rsid w:val="000318FD"/>
    <w:rsid w:val="00056DF9"/>
    <w:rsid w:val="00076B94"/>
    <w:rsid w:val="00081E94"/>
    <w:rsid w:val="00095494"/>
    <w:rsid w:val="00096F4E"/>
    <w:rsid w:val="000A34CC"/>
    <w:rsid w:val="0011275B"/>
    <w:rsid w:val="00121527"/>
    <w:rsid w:val="00144EF5"/>
    <w:rsid w:val="00147234"/>
    <w:rsid w:val="00187020"/>
    <w:rsid w:val="00197C16"/>
    <w:rsid w:val="002729A5"/>
    <w:rsid w:val="002B2718"/>
    <w:rsid w:val="00310FA6"/>
    <w:rsid w:val="0036427F"/>
    <w:rsid w:val="00381406"/>
    <w:rsid w:val="00391AC4"/>
    <w:rsid w:val="003D473D"/>
    <w:rsid w:val="00405A34"/>
    <w:rsid w:val="004429C4"/>
    <w:rsid w:val="00467B28"/>
    <w:rsid w:val="00482ED5"/>
    <w:rsid w:val="004A4F13"/>
    <w:rsid w:val="004F1EB2"/>
    <w:rsid w:val="004F40FC"/>
    <w:rsid w:val="00530547"/>
    <w:rsid w:val="00553E59"/>
    <w:rsid w:val="00596E42"/>
    <w:rsid w:val="005B2CB5"/>
    <w:rsid w:val="005D7A03"/>
    <w:rsid w:val="00600C64"/>
    <w:rsid w:val="00614688"/>
    <w:rsid w:val="00626673"/>
    <w:rsid w:val="00627342"/>
    <w:rsid w:val="00687086"/>
    <w:rsid w:val="006A0B40"/>
    <w:rsid w:val="006E5932"/>
    <w:rsid w:val="007462FD"/>
    <w:rsid w:val="007D4B6C"/>
    <w:rsid w:val="008C458C"/>
    <w:rsid w:val="009F4CCB"/>
    <w:rsid w:val="00A05479"/>
    <w:rsid w:val="00A241D9"/>
    <w:rsid w:val="00A7619E"/>
    <w:rsid w:val="00AA2D43"/>
    <w:rsid w:val="00B741B9"/>
    <w:rsid w:val="00BA508E"/>
    <w:rsid w:val="00C43473"/>
    <w:rsid w:val="00C65418"/>
    <w:rsid w:val="00C82D23"/>
    <w:rsid w:val="00CB3FD6"/>
    <w:rsid w:val="00D022A9"/>
    <w:rsid w:val="00D26CA0"/>
    <w:rsid w:val="00DA2773"/>
    <w:rsid w:val="00DE0B84"/>
    <w:rsid w:val="00E55C75"/>
    <w:rsid w:val="00EE0E7C"/>
    <w:rsid w:val="00F0347A"/>
    <w:rsid w:val="00F46EEF"/>
    <w:rsid w:val="00F73B3C"/>
    <w:rsid w:val="00F91C09"/>
    <w:rsid w:val="1C1E9E56"/>
    <w:rsid w:val="1D08120C"/>
    <w:rsid w:val="1D08120C"/>
    <w:rsid w:val="1FD4AEC9"/>
    <w:rsid w:val="20BC2852"/>
    <w:rsid w:val="29434642"/>
    <w:rsid w:val="2ADF16A3"/>
    <w:rsid w:val="2D49CBD1"/>
    <w:rsid w:val="384FADA6"/>
    <w:rsid w:val="40BB0DBD"/>
    <w:rsid w:val="42AE776B"/>
    <w:rsid w:val="46FBEFFE"/>
    <w:rsid w:val="47BDC402"/>
    <w:rsid w:val="49599463"/>
    <w:rsid w:val="4E2D0586"/>
    <w:rsid w:val="4F108651"/>
    <w:rsid w:val="5A51A210"/>
    <w:rsid w:val="6393B207"/>
    <w:rsid w:val="65220165"/>
    <w:rsid w:val="6B2E0460"/>
    <w:rsid w:val="6BC85900"/>
    <w:rsid w:val="6D642961"/>
    <w:rsid w:val="6EFFF9C2"/>
    <w:rsid w:val="70605828"/>
    <w:rsid w:val="70605828"/>
    <w:rsid w:val="7E88D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1FF5"/>
  <w15:chartTrackingRefBased/>
  <w15:docId w15:val="{CABC2C7F-3353-482B-90A6-FD95F615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626673"/>
    <w:rPr>
      <w:color w:val="0563C1" w:themeColor="hyperlink"/>
      <w:u w:val="single"/>
    </w:rPr>
  </w:style>
  <w:style w:type="character" w:styleId="Mentionnonrsolue">
    <w:name w:val="Unresolved Mention"/>
    <w:basedOn w:val="Policepardfaut"/>
    <w:uiPriority w:val="99"/>
    <w:semiHidden/>
    <w:unhideWhenUsed/>
    <w:rsid w:val="00626673"/>
    <w:rPr>
      <w:color w:val="605E5C"/>
      <w:shd w:val="clear" w:color="auto" w:fill="E1DFDD"/>
    </w:rPr>
  </w:style>
  <w:style w:type="paragraph" w:styleId="Paragraphedeliste">
    <w:name w:val="List Paragraph"/>
    <w:basedOn w:val="Normal"/>
    <w:uiPriority w:val="34"/>
    <w:qFormat/>
    <w:rsid w:val="006A0B40"/>
    <w:pPr>
      <w:ind w:left="720"/>
      <w:contextualSpacing/>
    </w:pPr>
  </w:style>
  <w:style w:type="paragraph" w:styleId="xmsonormal" w:customStyle="1">
    <w:name w:val="x_msonormal"/>
    <w:basedOn w:val="Normal"/>
    <w:rsid w:val="00DE0B8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144EF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extedebulles">
    <w:name w:val="Balloon Text"/>
    <w:basedOn w:val="Normal"/>
    <w:link w:val="TextedebullesCar"/>
    <w:uiPriority w:val="99"/>
    <w:semiHidden/>
    <w:unhideWhenUsed/>
    <w:rsid w:val="00081E94"/>
    <w:pPr>
      <w:spacing w:after="0" w:line="240" w:lineRule="auto"/>
    </w:pPr>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081E94"/>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081E94"/>
    <w:rPr>
      <w:color w:val="954F72" w:themeColor="followedHyperlink"/>
      <w:u w:val="single"/>
    </w:rPr>
  </w:style>
  <w:style w:type="paragraph" w:styleId="xmsolistparagraph" w:customStyle="1">
    <w:name w:val="x_msolistparagraph"/>
    <w:basedOn w:val="Normal"/>
    <w:rsid w:val="00627342"/>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apple-converted-space" w:customStyle="1">
    <w:name w:val="apple-converted-space"/>
    <w:basedOn w:val="Policepardfaut"/>
    <w:rsid w:val="0040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489">
      <w:bodyDiv w:val="1"/>
      <w:marLeft w:val="0"/>
      <w:marRight w:val="0"/>
      <w:marTop w:val="0"/>
      <w:marBottom w:val="0"/>
      <w:divBdr>
        <w:top w:val="none" w:sz="0" w:space="0" w:color="auto"/>
        <w:left w:val="none" w:sz="0" w:space="0" w:color="auto"/>
        <w:bottom w:val="none" w:sz="0" w:space="0" w:color="auto"/>
        <w:right w:val="none" w:sz="0" w:space="0" w:color="auto"/>
      </w:divBdr>
    </w:div>
    <w:div w:id="86998008">
      <w:bodyDiv w:val="1"/>
      <w:marLeft w:val="0"/>
      <w:marRight w:val="0"/>
      <w:marTop w:val="0"/>
      <w:marBottom w:val="0"/>
      <w:divBdr>
        <w:top w:val="none" w:sz="0" w:space="0" w:color="auto"/>
        <w:left w:val="none" w:sz="0" w:space="0" w:color="auto"/>
        <w:bottom w:val="none" w:sz="0" w:space="0" w:color="auto"/>
        <w:right w:val="none" w:sz="0" w:space="0" w:color="auto"/>
      </w:divBdr>
    </w:div>
    <w:div w:id="165438089">
      <w:bodyDiv w:val="1"/>
      <w:marLeft w:val="0"/>
      <w:marRight w:val="0"/>
      <w:marTop w:val="0"/>
      <w:marBottom w:val="0"/>
      <w:divBdr>
        <w:top w:val="none" w:sz="0" w:space="0" w:color="auto"/>
        <w:left w:val="none" w:sz="0" w:space="0" w:color="auto"/>
        <w:bottom w:val="none" w:sz="0" w:space="0" w:color="auto"/>
        <w:right w:val="none" w:sz="0" w:space="0" w:color="auto"/>
      </w:divBdr>
    </w:div>
    <w:div w:id="405997999">
      <w:bodyDiv w:val="1"/>
      <w:marLeft w:val="0"/>
      <w:marRight w:val="0"/>
      <w:marTop w:val="0"/>
      <w:marBottom w:val="0"/>
      <w:divBdr>
        <w:top w:val="none" w:sz="0" w:space="0" w:color="auto"/>
        <w:left w:val="none" w:sz="0" w:space="0" w:color="auto"/>
        <w:bottom w:val="none" w:sz="0" w:space="0" w:color="auto"/>
        <w:right w:val="none" w:sz="0" w:space="0" w:color="auto"/>
      </w:divBdr>
    </w:div>
    <w:div w:id="442309394">
      <w:bodyDiv w:val="1"/>
      <w:marLeft w:val="0"/>
      <w:marRight w:val="0"/>
      <w:marTop w:val="0"/>
      <w:marBottom w:val="0"/>
      <w:divBdr>
        <w:top w:val="none" w:sz="0" w:space="0" w:color="auto"/>
        <w:left w:val="none" w:sz="0" w:space="0" w:color="auto"/>
        <w:bottom w:val="none" w:sz="0" w:space="0" w:color="auto"/>
        <w:right w:val="none" w:sz="0" w:space="0" w:color="auto"/>
      </w:divBdr>
    </w:div>
    <w:div w:id="451554777">
      <w:bodyDiv w:val="1"/>
      <w:marLeft w:val="0"/>
      <w:marRight w:val="0"/>
      <w:marTop w:val="0"/>
      <w:marBottom w:val="0"/>
      <w:divBdr>
        <w:top w:val="none" w:sz="0" w:space="0" w:color="auto"/>
        <w:left w:val="none" w:sz="0" w:space="0" w:color="auto"/>
        <w:bottom w:val="none" w:sz="0" w:space="0" w:color="auto"/>
        <w:right w:val="none" w:sz="0" w:space="0" w:color="auto"/>
      </w:divBdr>
    </w:div>
    <w:div w:id="521672945">
      <w:bodyDiv w:val="1"/>
      <w:marLeft w:val="0"/>
      <w:marRight w:val="0"/>
      <w:marTop w:val="0"/>
      <w:marBottom w:val="0"/>
      <w:divBdr>
        <w:top w:val="none" w:sz="0" w:space="0" w:color="auto"/>
        <w:left w:val="none" w:sz="0" w:space="0" w:color="auto"/>
        <w:bottom w:val="none" w:sz="0" w:space="0" w:color="auto"/>
        <w:right w:val="none" w:sz="0" w:space="0" w:color="auto"/>
      </w:divBdr>
    </w:div>
    <w:div w:id="664477278">
      <w:bodyDiv w:val="1"/>
      <w:marLeft w:val="0"/>
      <w:marRight w:val="0"/>
      <w:marTop w:val="0"/>
      <w:marBottom w:val="0"/>
      <w:divBdr>
        <w:top w:val="none" w:sz="0" w:space="0" w:color="auto"/>
        <w:left w:val="none" w:sz="0" w:space="0" w:color="auto"/>
        <w:bottom w:val="none" w:sz="0" w:space="0" w:color="auto"/>
        <w:right w:val="none" w:sz="0" w:space="0" w:color="auto"/>
      </w:divBdr>
    </w:div>
    <w:div w:id="684478358">
      <w:bodyDiv w:val="1"/>
      <w:marLeft w:val="0"/>
      <w:marRight w:val="0"/>
      <w:marTop w:val="0"/>
      <w:marBottom w:val="0"/>
      <w:divBdr>
        <w:top w:val="none" w:sz="0" w:space="0" w:color="auto"/>
        <w:left w:val="none" w:sz="0" w:space="0" w:color="auto"/>
        <w:bottom w:val="none" w:sz="0" w:space="0" w:color="auto"/>
        <w:right w:val="none" w:sz="0" w:space="0" w:color="auto"/>
      </w:divBdr>
    </w:div>
    <w:div w:id="894196708">
      <w:bodyDiv w:val="1"/>
      <w:marLeft w:val="0"/>
      <w:marRight w:val="0"/>
      <w:marTop w:val="0"/>
      <w:marBottom w:val="0"/>
      <w:divBdr>
        <w:top w:val="none" w:sz="0" w:space="0" w:color="auto"/>
        <w:left w:val="none" w:sz="0" w:space="0" w:color="auto"/>
        <w:bottom w:val="none" w:sz="0" w:space="0" w:color="auto"/>
        <w:right w:val="none" w:sz="0" w:space="0" w:color="auto"/>
      </w:divBdr>
    </w:div>
    <w:div w:id="926234811">
      <w:bodyDiv w:val="1"/>
      <w:marLeft w:val="0"/>
      <w:marRight w:val="0"/>
      <w:marTop w:val="0"/>
      <w:marBottom w:val="0"/>
      <w:divBdr>
        <w:top w:val="none" w:sz="0" w:space="0" w:color="auto"/>
        <w:left w:val="none" w:sz="0" w:space="0" w:color="auto"/>
        <w:bottom w:val="none" w:sz="0" w:space="0" w:color="auto"/>
        <w:right w:val="none" w:sz="0" w:space="0" w:color="auto"/>
      </w:divBdr>
    </w:div>
    <w:div w:id="974721578">
      <w:bodyDiv w:val="1"/>
      <w:marLeft w:val="0"/>
      <w:marRight w:val="0"/>
      <w:marTop w:val="0"/>
      <w:marBottom w:val="0"/>
      <w:divBdr>
        <w:top w:val="none" w:sz="0" w:space="0" w:color="auto"/>
        <w:left w:val="none" w:sz="0" w:space="0" w:color="auto"/>
        <w:bottom w:val="none" w:sz="0" w:space="0" w:color="auto"/>
        <w:right w:val="none" w:sz="0" w:space="0" w:color="auto"/>
      </w:divBdr>
    </w:div>
    <w:div w:id="979193221">
      <w:bodyDiv w:val="1"/>
      <w:marLeft w:val="0"/>
      <w:marRight w:val="0"/>
      <w:marTop w:val="0"/>
      <w:marBottom w:val="0"/>
      <w:divBdr>
        <w:top w:val="none" w:sz="0" w:space="0" w:color="auto"/>
        <w:left w:val="none" w:sz="0" w:space="0" w:color="auto"/>
        <w:bottom w:val="none" w:sz="0" w:space="0" w:color="auto"/>
        <w:right w:val="none" w:sz="0" w:space="0" w:color="auto"/>
      </w:divBdr>
    </w:div>
    <w:div w:id="1001006031">
      <w:bodyDiv w:val="1"/>
      <w:marLeft w:val="0"/>
      <w:marRight w:val="0"/>
      <w:marTop w:val="0"/>
      <w:marBottom w:val="0"/>
      <w:divBdr>
        <w:top w:val="none" w:sz="0" w:space="0" w:color="auto"/>
        <w:left w:val="none" w:sz="0" w:space="0" w:color="auto"/>
        <w:bottom w:val="none" w:sz="0" w:space="0" w:color="auto"/>
        <w:right w:val="none" w:sz="0" w:space="0" w:color="auto"/>
      </w:divBdr>
    </w:div>
    <w:div w:id="1080909992">
      <w:bodyDiv w:val="1"/>
      <w:marLeft w:val="0"/>
      <w:marRight w:val="0"/>
      <w:marTop w:val="0"/>
      <w:marBottom w:val="0"/>
      <w:divBdr>
        <w:top w:val="none" w:sz="0" w:space="0" w:color="auto"/>
        <w:left w:val="none" w:sz="0" w:space="0" w:color="auto"/>
        <w:bottom w:val="none" w:sz="0" w:space="0" w:color="auto"/>
        <w:right w:val="none" w:sz="0" w:space="0" w:color="auto"/>
      </w:divBdr>
    </w:div>
    <w:div w:id="1147863834">
      <w:bodyDiv w:val="1"/>
      <w:marLeft w:val="0"/>
      <w:marRight w:val="0"/>
      <w:marTop w:val="0"/>
      <w:marBottom w:val="0"/>
      <w:divBdr>
        <w:top w:val="none" w:sz="0" w:space="0" w:color="auto"/>
        <w:left w:val="none" w:sz="0" w:space="0" w:color="auto"/>
        <w:bottom w:val="none" w:sz="0" w:space="0" w:color="auto"/>
        <w:right w:val="none" w:sz="0" w:space="0" w:color="auto"/>
      </w:divBdr>
    </w:div>
    <w:div w:id="1160073956">
      <w:bodyDiv w:val="1"/>
      <w:marLeft w:val="0"/>
      <w:marRight w:val="0"/>
      <w:marTop w:val="0"/>
      <w:marBottom w:val="0"/>
      <w:divBdr>
        <w:top w:val="none" w:sz="0" w:space="0" w:color="auto"/>
        <w:left w:val="none" w:sz="0" w:space="0" w:color="auto"/>
        <w:bottom w:val="none" w:sz="0" w:space="0" w:color="auto"/>
        <w:right w:val="none" w:sz="0" w:space="0" w:color="auto"/>
      </w:divBdr>
    </w:div>
    <w:div w:id="1332903456">
      <w:bodyDiv w:val="1"/>
      <w:marLeft w:val="0"/>
      <w:marRight w:val="0"/>
      <w:marTop w:val="0"/>
      <w:marBottom w:val="0"/>
      <w:divBdr>
        <w:top w:val="none" w:sz="0" w:space="0" w:color="auto"/>
        <w:left w:val="none" w:sz="0" w:space="0" w:color="auto"/>
        <w:bottom w:val="none" w:sz="0" w:space="0" w:color="auto"/>
        <w:right w:val="none" w:sz="0" w:space="0" w:color="auto"/>
      </w:divBdr>
    </w:div>
    <w:div w:id="1374185818">
      <w:bodyDiv w:val="1"/>
      <w:marLeft w:val="0"/>
      <w:marRight w:val="0"/>
      <w:marTop w:val="0"/>
      <w:marBottom w:val="0"/>
      <w:divBdr>
        <w:top w:val="none" w:sz="0" w:space="0" w:color="auto"/>
        <w:left w:val="none" w:sz="0" w:space="0" w:color="auto"/>
        <w:bottom w:val="none" w:sz="0" w:space="0" w:color="auto"/>
        <w:right w:val="none" w:sz="0" w:space="0" w:color="auto"/>
      </w:divBdr>
    </w:div>
    <w:div w:id="1487287161">
      <w:bodyDiv w:val="1"/>
      <w:marLeft w:val="0"/>
      <w:marRight w:val="0"/>
      <w:marTop w:val="0"/>
      <w:marBottom w:val="0"/>
      <w:divBdr>
        <w:top w:val="none" w:sz="0" w:space="0" w:color="auto"/>
        <w:left w:val="none" w:sz="0" w:space="0" w:color="auto"/>
        <w:bottom w:val="none" w:sz="0" w:space="0" w:color="auto"/>
        <w:right w:val="none" w:sz="0" w:space="0" w:color="auto"/>
      </w:divBdr>
    </w:div>
    <w:div w:id="1791127975">
      <w:bodyDiv w:val="1"/>
      <w:marLeft w:val="0"/>
      <w:marRight w:val="0"/>
      <w:marTop w:val="0"/>
      <w:marBottom w:val="0"/>
      <w:divBdr>
        <w:top w:val="none" w:sz="0" w:space="0" w:color="auto"/>
        <w:left w:val="none" w:sz="0" w:space="0" w:color="auto"/>
        <w:bottom w:val="none" w:sz="0" w:space="0" w:color="auto"/>
        <w:right w:val="none" w:sz="0" w:space="0" w:color="auto"/>
      </w:divBdr>
    </w:div>
    <w:div w:id="1818960039">
      <w:bodyDiv w:val="1"/>
      <w:marLeft w:val="0"/>
      <w:marRight w:val="0"/>
      <w:marTop w:val="0"/>
      <w:marBottom w:val="0"/>
      <w:divBdr>
        <w:top w:val="none" w:sz="0" w:space="0" w:color="auto"/>
        <w:left w:val="none" w:sz="0" w:space="0" w:color="auto"/>
        <w:bottom w:val="none" w:sz="0" w:space="0" w:color="auto"/>
        <w:right w:val="none" w:sz="0" w:space="0" w:color="auto"/>
      </w:divBdr>
    </w:div>
    <w:div w:id="1930699520">
      <w:bodyDiv w:val="1"/>
      <w:marLeft w:val="0"/>
      <w:marRight w:val="0"/>
      <w:marTop w:val="0"/>
      <w:marBottom w:val="0"/>
      <w:divBdr>
        <w:top w:val="none" w:sz="0" w:space="0" w:color="auto"/>
        <w:left w:val="none" w:sz="0" w:space="0" w:color="auto"/>
        <w:bottom w:val="none" w:sz="0" w:space="0" w:color="auto"/>
        <w:right w:val="none" w:sz="0" w:space="0" w:color="auto"/>
      </w:divBdr>
    </w:div>
    <w:div w:id="1980256245">
      <w:bodyDiv w:val="1"/>
      <w:marLeft w:val="0"/>
      <w:marRight w:val="0"/>
      <w:marTop w:val="0"/>
      <w:marBottom w:val="0"/>
      <w:divBdr>
        <w:top w:val="none" w:sz="0" w:space="0" w:color="auto"/>
        <w:left w:val="none" w:sz="0" w:space="0" w:color="auto"/>
        <w:bottom w:val="none" w:sz="0" w:space="0" w:color="auto"/>
        <w:right w:val="none" w:sz="0" w:space="0" w:color="auto"/>
      </w:divBdr>
    </w:div>
    <w:div w:id="20289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cl.ac.uk/busines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mailto:susanna.cornick-willis@kcl.ac.uk" TargetMode="External" Id="rId14" /><Relationship Type="http://schemas.openxmlformats.org/officeDocument/2006/relationships/hyperlink" Target="https://www.leverhulme.ac.uk/early-career-fellowships" TargetMode="External" Id="Ra7df07d28a944525" /><Relationship Type="http://schemas.openxmlformats.org/officeDocument/2006/relationships/hyperlink" Target="https://www.kcl.ac.uk/law" TargetMode="External" Id="R99b7b2d7c05e45fb" /><Relationship Type="http://schemas.openxmlformats.org/officeDocument/2006/relationships/hyperlink" Target="mailto:Camilla.Darling@kcl.ac.uk" TargetMode="External" Id="R3f950e7759a14324" /><Relationship Type="http://schemas.openxmlformats.org/officeDocument/2006/relationships/hyperlink" Target="https://www.leverhulme.ac.uk/early-career-fellowships" TargetMode="External" Id="R04fb630916b748d0" /><Relationship Type="http://schemas.openxmlformats.org/officeDocument/2006/relationships/hyperlink" Target="https://eur03.safelinks.protection.outlook.com/?url=https%3A%2F%2Fwww.kcl.ac.uk%2Fsspp&amp;data=04%7C01%7Ccamilla.darling%40kcl.ac.uk%7C4e9db320a65a46a9a10708d950d31846%7C8370cf1416f34c16b83c724071654356%7C0%7C0%7C637629689845782637%7CUnknown%7CTWFpbGZsb3d8eyJWIjoiMC4wLjAwMDAiLCJQIjoiV2luMzIiLCJBTiI6Ik1haWwiLCJXVCI6Mn0%3D%7C1000&amp;sdata=Na14DjkwOmgH06SP8Ii%2FyON%2FjzSodkMPbBF5b3i8i%2FM%3D&amp;reserved=0" TargetMode="External" Id="R1f34acb82c8a48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F1851531CFD4DAD0CC51039A60A5D" ma:contentTypeVersion="8" ma:contentTypeDescription="Create a new document." ma:contentTypeScope="" ma:versionID="06f56fdf666aefd2710a28c8a6edd9de">
  <xsd:schema xmlns:xsd="http://www.w3.org/2001/XMLSchema" xmlns:xs="http://www.w3.org/2001/XMLSchema" xmlns:p="http://schemas.microsoft.com/office/2006/metadata/properties" xmlns:ns2="805884c1-2c78-4bb4-a443-3db7f91bd3aa" xmlns:ns3="43c2dfd9-41a8-4634-9db8-3ac4618a6ebe" targetNamespace="http://schemas.microsoft.com/office/2006/metadata/properties" ma:root="true" ma:fieldsID="c731e28dbc4c719282cace43c7fb9d06" ns2:_="" ns3:_="">
    <xsd:import namespace="805884c1-2c78-4bb4-a443-3db7f91bd3aa"/>
    <xsd:import namespace="43c2dfd9-41a8-4634-9db8-3ac4618a6e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884c1-2c78-4bb4-a443-3db7f91bd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2dfd9-41a8-4634-9db8-3ac4618a6e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34B19-C0CA-446B-A817-06F72AE64E1F}"/>
</file>

<file path=customXml/itemProps2.xml><?xml version="1.0" encoding="utf-8"?>
<ds:datastoreItem xmlns:ds="http://schemas.openxmlformats.org/officeDocument/2006/customXml" ds:itemID="{C5C443FC-DF7F-470D-8967-EEFECFCA5D78}"/>
</file>

<file path=customXml/itemProps3.xml><?xml version="1.0" encoding="utf-8"?>
<ds:datastoreItem xmlns:ds="http://schemas.openxmlformats.org/officeDocument/2006/customXml" ds:itemID="{1CE3C4FC-7D00-455D-81DE-25CA0E5E66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Newsome, David</dc:creator>
  <keywords/>
  <dc:description/>
  <lastModifiedBy>Darling, Camilla</lastModifiedBy>
  <revision>11</revision>
  <dcterms:created xsi:type="dcterms:W3CDTF">2021-08-31T16:45:00.0000000Z</dcterms:created>
  <dcterms:modified xsi:type="dcterms:W3CDTF">2022-07-22T14:58:58.8617377Z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0x01010069FF1851531CFD4DAD0CC51039A60A5D</vt:lpwstr>
  </property>
</Properties>
</file>