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31"/>
        <w:gridCol w:w="4485"/>
      </w:tblGrid>
      <w:tr w:rsidR="00EE6D2F" w:rsidRPr="00053938" w14:paraId="7D6D556F" w14:textId="77777777" w:rsidTr="00911850">
        <w:tc>
          <w:tcPr>
            <w:tcW w:w="4531" w:type="dxa"/>
          </w:tcPr>
          <w:p w14:paraId="3155107D" w14:textId="77777777" w:rsidR="00EE6D2F" w:rsidRPr="0082251A" w:rsidRDefault="00EE6D2F" w:rsidP="00911850">
            <w:pPr>
              <w:rPr>
                <w:sz w:val="20"/>
                <w:szCs w:val="20"/>
              </w:rPr>
            </w:pPr>
            <w:bookmarkStart w:id="0" w:name="_GoBack"/>
            <w:bookmarkEnd w:id="0"/>
            <w:r w:rsidRPr="0082251A">
              <w:rPr>
                <w:sz w:val="20"/>
                <w:szCs w:val="20"/>
              </w:rPr>
              <w:t>Title:</w:t>
            </w:r>
          </w:p>
          <w:p w14:paraId="2766645A" w14:textId="77777777" w:rsidR="00EE6D2F" w:rsidRPr="0082251A" w:rsidRDefault="00EE6D2F" w:rsidP="00911850">
            <w:pPr>
              <w:rPr>
                <w:sz w:val="20"/>
                <w:szCs w:val="20"/>
              </w:rPr>
            </w:pPr>
          </w:p>
        </w:tc>
        <w:tc>
          <w:tcPr>
            <w:tcW w:w="4485" w:type="dxa"/>
          </w:tcPr>
          <w:p w14:paraId="1E249B7A" w14:textId="77777777" w:rsidR="00EE6D2F" w:rsidRPr="0082251A" w:rsidRDefault="00EE6D2F" w:rsidP="00911850">
            <w:pPr>
              <w:rPr>
                <w:sz w:val="20"/>
                <w:szCs w:val="20"/>
              </w:rPr>
            </w:pPr>
            <w:r w:rsidRPr="0082251A">
              <w:rPr>
                <w:sz w:val="20"/>
                <w:szCs w:val="20"/>
              </w:rPr>
              <w:t>Lone Working</w:t>
            </w:r>
          </w:p>
        </w:tc>
      </w:tr>
      <w:tr w:rsidR="00EE6D2F" w:rsidRPr="00053938" w14:paraId="0C5DE9CC" w14:textId="77777777" w:rsidTr="00911850">
        <w:tc>
          <w:tcPr>
            <w:tcW w:w="4531" w:type="dxa"/>
          </w:tcPr>
          <w:p w14:paraId="6673736A" w14:textId="77777777" w:rsidR="00EE6D2F" w:rsidRPr="0082251A" w:rsidRDefault="00EE6D2F" w:rsidP="00911850">
            <w:pPr>
              <w:rPr>
                <w:sz w:val="20"/>
                <w:szCs w:val="20"/>
              </w:rPr>
            </w:pPr>
            <w:r w:rsidRPr="0082251A">
              <w:rPr>
                <w:sz w:val="20"/>
                <w:szCs w:val="20"/>
              </w:rPr>
              <w:t>Type:</w:t>
            </w:r>
          </w:p>
          <w:p w14:paraId="761F9F84" w14:textId="77777777" w:rsidR="00EE6D2F" w:rsidRPr="0082251A" w:rsidRDefault="00EE6D2F" w:rsidP="00911850">
            <w:pPr>
              <w:rPr>
                <w:sz w:val="20"/>
                <w:szCs w:val="20"/>
              </w:rPr>
            </w:pPr>
          </w:p>
        </w:tc>
        <w:tc>
          <w:tcPr>
            <w:tcW w:w="4485" w:type="dxa"/>
          </w:tcPr>
          <w:p w14:paraId="36378E61" w14:textId="5E68DD66" w:rsidR="00EE6D2F" w:rsidRPr="0082251A" w:rsidRDefault="00081464" w:rsidP="00911850">
            <w:pPr>
              <w:rPr>
                <w:sz w:val="20"/>
                <w:szCs w:val="20"/>
              </w:rPr>
            </w:pPr>
            <w:r>
              <w:rPr>
                <w:sz w:val="20"/>
                <w:szCs w:val="20"/>
              </w:rPr>
              <w:t>Policy/Guidance</w:t>
            </w:r>
          </w:p>
        </w:tc>
      </w:tr>
      <w:tr w:rsidR="00EE6D2F" w:rsidRPr="00053938" w14:paraId="4C9814C0" w14:textId="77777777" w:rsidTr="00911850">
        <w:tc>
          <w:tcPr>
            <w:tcW w:w="4531" w:type="dxa"/>
          </w:tcPr>
          <w:p w14:paraId="09DEE053" w14:textId="77777777" w:rsidR="00EE6D2F" w:rsidRPr="0082251A" w:rsidRDefault="00EE6D2F" w:rsidP="00911850">
            <w:pPr>
              <w:rPr>
                <w:sz w:val="20"/>
                <w:szCs w:val="20"/>
              </w:rPr>
            </w:pPr>
            <w:r w:rsidRPr="0082251A">
              <w:rPr>
                <w:sz w:val="20"/>
                <w:szCs w:val="20"/>
              </w:rPr>
              <w:t>Date:</w:t>
            </w:r>
          </w:p>
          <w:p w14:paraId="46507FE2" w14:textId="77777777" w:rsidR="00EE6D2F" w:rsidRPr="0082251A" w:rsidRDefault="00EE6D2F" w:rsidP="00911850">
            <w:pPr>
              <w:rPr>
                <w:sz w:val="20"/>
                <w:szCs w:val="20"/>
              </w:rPr>
            </w:pPr>
          </w:p>
        </w:tc>
        <w:sdt>
          <w:sdtPr>
            <w:rPr>
              <w:sz w:val="20"/>
              <w:szCs w:val="20"/>
            </w:rPr>
            <w:id w:val="770360002"/>
            <w:placeholder>
              <w:docPart w:val="A1B31458AFE34B5C8511B53B3636BDA2"/>
            </w:placeholder>
            <w:date w:fullDate="2020-11-04T00:00:00Z">
              <w:dateFormat w:val="dd/MM/yyyy"/>
              <w:lid w:val="en-GB"/>
              <w:storeMappedDataAs w:val="dateTime"/>
              <w:calendar w:val="gregorian"/>
            </w:date>
          </w:sdtPr>
          <w:sdtEndPr/>
          <w:sdtContent>
            <w:tc>
              <w:tcPr>
                <w:tcW w:w="4485" w:type="dxa"/>
              </w:tcPr>
              <w:p w14:paraId="1946CFA1" w14:textId="73E98D6D" w:rsidR="00EE6D2F" w:rsidRPr="0082251A" w:rsidRDefault="00947752" w:rsidP="00911850">
                <w:pPr>
                  <w:rPr>
                    <w:sz w:val="20"/>
                    <w:szCs w:val="20"/>
                  </w:rPr>
                </w:pPr>
                <w:r w:rsidRPr="0082251A">
                  <w:rPr>
                    <w:sz w:val="20"/>
                    <w:szCs w:val="20"/>
                  </w:rPr>
                  <w:t>04/11/2020</w:t>
                </w:r>
              </w:p>
            </w:tc>
          </w:sdtContent>
        </w:sdt>
      </w:tr>
      <w:tr w:rsidR="00EE6D2F" w:rsidRPr="00053938" w14:paraId="193A36C9" w14:textId="77777777" w:rsidTr="00911850">
        <w:trPr>
          <w:trHeight w:val="744"/>
        </w:trPr>
        <w:tc>
          <w:tcPr>
            <w:tcW w:w="4531" w:type="dxa"/>
          </w:tcPr>
          <w:p w14:paraId="0160EB9C" w14:textId="77777777" w:rsidR="00EE6D2F" w:rsidRPr="0082251A" w:rsidRDefault="00EE6D2F" w:rsidP="00911850">
            <w:pPr>
              <w:rPr>
                <w:sz w:val="20"/>
                <w:szCs w:val="20"/>
              </w:rPr>
            </w:pPr>
            <w:r w:rsidRPr="0082251A">
              <w:rPr>
                <w:sz w:val="20"/>
                <w:szCs w:val="20"/>
              </w:rPr>
              <w:t>Author/Role:</w:t>
            </w:r>
          </w:p>
        </w:tc>
        <w:tc>
          <w:tcPr>
            <w:tcW w:w="4485" w:type="dxa"/>
          </w:tcPr>
          <w:p w14:paraId="7E3B7BB0" w14:textId="24B9E1D8" w:rsidR="00EE6D2F" w:rsidRPr="0082251A" w:rsidRDefault="00EE6D2F" w:rsidP="00911850">
            <w:pPr>
              <w:rPr>
                <w:sz w:val="20"/>
                <w:szCs w:val="20"/>
              </w:rPr>
            </w:pPr>
            <w:r w:rsidRPr="0082251A">
              <w:rPr>
                <w:sz w:val="20"/>
                <w:szCs w:val="20"/>
              </w:rPr>
              <w:t xml:space="preserve">Lilian </w:t>
            </w:r>
            <w:proofErr w:type="spellStart"/>
            <w:r w:rsidRPr="0082251A">
              <w:rPr>
                <w:sz w:val="20"/>
                <w:szCs w:val="20"/>
              </w:rPr>
              <w:t>Andoh</w:t>
            </w:r>
            <w:proofErr w:type="spellEnd"/>
          </w:p>
          <w:p w14:paraId="4B04FBBC" w14:textId="77777777" w:rsidR="00EE6D2F" w:rsidRPr="0082251A" w:rsidRDefault="00EE6D2F" w:rsidP="00911850">
            <w:pPr>
              <w:rPr>
                <w:sz w:val="20"/>
                <w:szCs w:val="20"/>
              </w:rPr>
            </w:pPr>
            <w:r w:rsidRPr="0082251A">
              <w:rPr>
                <w:sz w:val="20"/>
                <w:szCs w:val="20"/>
              </w:rPr>
              <w:t>Faculty Business Manager (Safety Lead)</w:t>
            </w:r>
          </w:p>
        </w:tc>
      </w:tr>
      <w:tr w:rsidR="00EE6D2F" w:rsidRPr="00053938" w14:paraId="33ED478A" w14:textId="77777777" w:rsidTr="00911850">
        <w:tc>
          <w:tcPr>
            <w:tcW w:w="4531" w:type="dxa"/>
          </w:tcPr>
          <w:p w14:paraId="69548E8A" w14:textId="77777777" w:rsidR="00EE6D2F" w:rsidRPr="0082251A" w:rsidRDefault="00EE6D2F" w:rsidP="00911850">
            <w:pPr>
              <w:rPr>
                <w:sz w:val="20"/>
                <w:szCs w:val="20"/>
              </w:rPr>
            </w:pPr>
            <w:r w:rsidRPr="0082251A">
              <w:rPr>
                <w:sz w:val="20"/>
                <w:szCs w:val="20"/>
              </w:rPr>
              <w:t>Distribution:</w:t>
            </w:r>
          </w:p>
          <w:p w14:paraId="6BED35F2" w14:textId="77777777" w:rsidR="00EE6D2F" w:rsidRPr="0082251A" w:rsidRDefault="00EE6D2F" w:rsidP="00911850">
            <w:pPr>
              <w:rPr>
                <w:sz w:val="20"/>
                <w:szCs w:val="20"/>
              </w:rPr>
            </w:pPr>
          </w:p>
        </w:tc>
        <w:tc>
          <w:tcPr>
            <w:tcW w:w="4485" w:type="dxa"/>
          </w:tcPr>
          <w:p w14:paraId="063B81C0" w14:textId="64BF49F5" w:rsidR="00EE6D2F" w:rsidRPr="0082251A" w:rsidRDefault="00EE6D2F" w:rsidP="00911850">
            <w:pPr>
              <w:rPr>
                <w:sz w:val="20"/>
                <w:szCs w:val="20"/>
              </w:rPr>
            </w:pPr>
            <w:r w:rsidRPr="0082251A">
              <w:rPr>
                <w:sz w:val="20"/>
                <w:szCs w:val="20"/>
              </w:rPr>
              <w:t>All Staff</w:t>
            </w:r>
            <w:r w:rsidR="009E36EF" w:rsidRPr="0082251A">
              <w:rPr>
                <w:sz w:val="20"/>
                <w:szCs w:val="20"/>
              </w:rPr>
              <w:t xml:space="preserve"> (via School safety leads</w:t>
            </w:r>
            <w:r w:rsidR="00947752" w:rsidRPr="0082251A">
              <w:rPr>
                <w:sz w:val="20"/>
                <w:szCs w:val="20"/>
              </w:rPr>
              <w:t xml:space="preserve"> </w:t>
            </w:r>
            <w:r w:rsidR="00400AAC" w:rsidRPr="0082251A">
              <w:rPr>
                <w:sz w:val="20"/>
                <w:szCs w:val="20"/>
              </w:rPr>
              <w:t>and School Heads</w:t>
            </w:r>
            <w:r w:rsidR="009E36EF" w:rsidRPr="0082251A">
              <w:rPr>
                <w:sz w:val="20"/>
                <w:szCs w:val="20"/>
              </w:rPr>
              <w:t>)</w:t>
            </w:r>
          </w:p>
        </w:tc>
      </w:tr>
    </w:tbl>
    <w:p w14:paraId="291E1584" w14:textId="023E5177" w:rsidR="00D63AD2" w:rsidRDefault="00D63AD2" w:rsidP="001724F2">
      <w:pPr>
        <w:rPr>
          <w:b/>
        </w:rPr>
      </w:pPr>
      <w:r>
        <w:rPr>
          <w:b/>
        </w:rPr>
        <w:t>SUMMARY</w:t>
      </w:r>
    </w:p>
    <w:p w14:paraId="56B3FAEF" w14:textId="00486FC9" w:rsidR="00EA32EF" w:rsidRPr="002346DF" w:rsidRDefault="00C30509" w:rsidP="00857FBA">
      <w:pPr>
        <w:pBdr>
          <w:bottom w:val="single" w:sz="6" w:space="1" w:color="auto"/>
        </w:pBdr>
        <w:spacing w:line="240" w:lineRule="auto"/>
        <w:rPr>
          <w:sz w:val="20"/>
          <w:szCs w:val="20"/>
        </w:rPr>
      </w:pPr>
      <w:r w:rsidRPr="002346DF">
        <w:rPr>
          <w:sz w:val="20"/>
          <w:szCs w:val="20"/>
        </w:rPr>
        <w:t xml:space="preserve">The following </w:t>
      </w:r>
      <w:r w:rsidR="00EA32EF" w:rsidRPr="002346DF">
        <w:rPr>
          <w:sz w:val="20"/>
          <w:szCs w:val="20"/>
        </w:rPr>
        <w:t xml:space="preserve">procedures detail the responsibilities and arrangements relating to lone working by staff and </w:t>
      </w:r>
      <w:r w:rsidR="00D7507B" w:rsidRPr="002346DF">
        <w:rPr>
          <w:sz w:val="20"/>
          <w:szCs w:val="20"/>
        </w:rPr>
        <w:t>UG/PGT &amp; PGR</w:t>
      </w:r>
      <w:r w:rsidR="00EA32EF" w:rsidRPr="002346DF">
        <w:rPr>
          <w:sz w:val="20"/>
          <w:szCs w:val="20"/>
        </w:rPr>
        <w:t xml:space="preserve"> students in the </w:t>
      </w:r>
      <w:r w:rsidR="008C2A0E" w:rsidRPr="002346DF">
        <w:rPr>
          <w:sz w:val="20"/>
          <w:szCs w:val="20"/>
        </w:rPr>
        <w:t>Faculty of Social Science &amp; Public Policy</w:t>
      </w:r>
      <w:r w:rsidR="00EA32EF" w:rsidRPr="002346DF">
        <w:rPr>
          <w:sz w:val="20"/>
          <w:szCs w:val="20"/>
        </w:rPr>
        <w:t>, and provide a checklist to assist in the production of a risk assessment</w:t>
      </w:r>
      <w:r w:rsidR="00BC7D4C" w:rsidRPr="002346DF">
        <w:rPr>
          <w:sz w:val="20"/>
          <w:szCs w:val="20"/>
        </w:rPr>
        <w:t xml:space="preserve"> including lone working</w:t>
      </w:r>
      <w:r w:rsidR="00EA32EF" w:rsidRPr="002346DF">
        <w:rPr>
          <w:sz w:val="20"/>
          <w:szCs w:val="20"/>
        </w:rPr>
        <w:t xml:space="preserve"> and safe system of work.</w:t>
      </w:r>
    </w:p>
    <w:p w14:paraId="1425BC3D" w14:textId="77777777" w:rsidR="00FC5073" w:rsidRDefault="00FC5073" w:rsidP="00FC5073">
      <w:pPr>
        <w:spacing w:after="0" w:line="240" w:lineRule="auto"/>
        <w:jc w:val="both"/>
        <w:rPr>
          <w:b/>
        </w:rPr>
      </w:pPr>
      <w:r>
        <w:rPr>
          <w:b/>
        </w:rPr>
        <w:t>Definition:</w:t>
      </w:r>
    </w:p>
    <w:p w14:paraId="06B332ED" w14:textId="3AC49494" w:rsidR="00FC5073" w:rsidRPr="002346DF" w:rsidRDefault="00FC5073" w:rsidP="00FC5073">
      <w:pPr>
        <w:pStyle w:val="Default"/>
        <w:spacing w:after="160"/>
        <w:rPr>
          <w:rFonts w:asciiTheme="minorHAnsi" w:hAnsiTheme="minorHAnsi" w:cstheme="minorBidi"/>
          <w:color w:val="auto"/>
          <w:sz w:val="20"/>
          <w:szCs w:val="20"/>
          <w:lang w:val="en-GB"/>
        </w:rPr>
      </w:pPr>
      <w:r w:rsidRPr="002346DF">
        <w:rPr>
          <w:rFonts w:asciiTheme="minorHAnsi" w:hAnsiTheme="minorHAnsi" w:cstheme="minorBidi"/>
          <w:color w:val="auto"/>
          <w:sz w:val="20"/>
          <w:szCs w:val="20"/>
          <w:lang w:val="en-GB"/>
        </w:rPr>
        <w:t xml:space="preserve">HSE definition: “Lone workers are those who work by themselves without close or direct supervision.” Lone working </w:t>
      </w:r>
      <w:r w:rsidR="00A82779" w:rsidRPr="002346DF">
        <w:rPr>
          <w:rFonts w:asciiTheme="minorHAnsi" w:hAnsiTheme="minorHAnsi" w:cstheme="minorBidi"/>
          <w:color w:val="auto"/>
          <w:sz w:val="20"/>
          <w:szCs w:val="20"/>
          <w:lang w:val="en-GB"/>
        </w:rPr>
        <w:t>could occur</w:t>
      </w:r>
      <w:r w:rsidRPr="002346DF">
        <w:rPr>
          <w:rFonts w:asciiTheme="minorHAnsi" w:hAnsiTheme="minorHAnsi" w:cstheme="minorBidi"/>
          <w:color w:val="auto"/>
          <w:sz w:val="20"/>
          <w:szCs w:val="20"/>
          <w:lang w:val="en-GB"/>
        </w:rPr>
        <w:t xml:space="preserve"> both out of hours</w:t>
      </w:r>
      <w:r w:rsidR="00A82779" w:rsidRPr="002346DF">
        <w:rPr>
          <w:rFonts w:asciiTheme="minorHAnsi" w:hAnsiTheme="minorHAnsi" w:cstheme="minorBidi"/>
          <w:color w:val="auto"/>
          <w:sz w:val="20"/>
          <w:szCs w:val="20"/>
          <w:lang w:val="en-GB"/>
        </w:rPr>
        <w:t xml:space="preserve"> where support would be reduced</w:t>
      </w:r>
      <w:r w:rsidRPr="002346DF">
        <w:rPr>
          <w:rFonts w:asciiTheme="minorHAnsi" w:hAnsiTheme="minorHAnsi" w:cstheme="minorBidi"/>
          <w:color w:val="auto"/>
          <w:sz w:val="20"/>
          <w:szCs w:val="20"/>
          <w:lang w:val="en-GB"/>
        </w:rPr>
        <w:t xml:space="preserve"> and during the normal working day. </w:t>
      </w:r>
    </w:p>
    <w:p w14:paraId="23B55B82" w14:textId="77777777" w:rsidR="00FC5073" w:rsidRPr="00AD00CD" w:rsidRDefault="00FC5073" w:rsidP="00FC5073">
      <w:pPr>
        <w:spacing w:after="0" w:line="240" w:lineRule="auto"/>
        <w:jc w:val="both"/>
        <w:rPr>
          <w:b/>
        </w:rPr>
      </w:pPr>
      <w:r w:rsidRPr="00AD00CD">
        <w:rPr>
          <w:b/>
        </w:rPr>
        <w:t>Background:</w:t>
      </w:r>
    </w:p>
    <w:p w14:paraId="7F84408C" w14:textId="0445CA7E" w:rsidR="00FC5073" w:rsidRPr="002346DF" w:rsidRDefault="00FC5073" w:rsidP="00FC5073">
      <w:pPr>
        <w:pStyle w:val="Default"/>
        <w:spacing w:after="160"/>
        <w:rPr>
          <w:rFonts w:asciiTheme="minorHAnsi" w:hAnsiTheme="minorHAnsi" w:cstheme="minorBidi"/>
          <w:color w:val="auto"/>
          <w:sz w:val="20"/>
          <w:szCs w:val="20"/>
          <w:lang w:val="en-GB"/>
        </w:rPr>
      </w:pPr>
      <w:r w:rsidRPr="002346DF">
        <w:rPr>
          <w:rFonts w:asciiTheme="minorHAnsi" w:hAnsiTheme="minorHAnsi" w:cstheme="minorBidi"/>
          <w:color w:val="auto"/>
          <w:sz w:val="20"/>
          <w:szCs w:val="20"/>
          <w:lang w:val="en-GB"/>
        </w:rPr>
        <w:t xml:space="preserve">There </w:t>
      </w:r>
      <w:r w:rsidR="00A91107" w:rsidRPr="002346DF">
        <w:rPr>
          <w:rFonts w:asciiTheme="minorHAnsi" w:hAnsiTheme="minorHAnsi" w:cstheme="minorBidi"/>
          <w:color w:val="auto"/>
          <w:sz w:val="20"/>
          <w:szCs w:val="20"/>
          <w:lang w:val="en-GB"/>
        </w:rPr>
        <w:t>are few specific legal prohibitions on lone working e.g. confined spaces.</w:t>
      </w:r>
      <w:r w:rsidR="00A91107" w:rsidRPr="002346DF" w:rsidDel="00A91107">
        <w:rPr>
          <w:rFonts w:asciiTheme="minorHAnsi" w:hAnsiTheme="minorHAnsi" w:cstheme="minorBidi"/>
          <w:color w:val="auto"/>
          <w:sz w:val="20"/>
          <w:szCs w:val="20"/>
          <w:lang w:val="en-GB"/>
        </w:rPr>
        <w:t xml:space="preserve"> </w:t>
      </w:r>
      <w:r w:rsidRPr="002346DF">
        <w:rPr>
          <w:rFonts w:asciiTheme="minorHAnsi" w:hAnsiTheme="minorHAnsi" w:cstheme="minorBidi"/>
          <w:color w:val="auto"/>
          <w:sz w:val="20"/>
          <w:szCs w:val="20"/>
          <w:lang w:val="en-GB"/>
        </w:rPr>
        <w:t xml:space="preserve"> </w:t>
      </w:r>
      <w:r w:rsidR="00A91107" w:rsidRPr="002346DF">
        <w:rPr>
          <w:rFonts w:asciiTheme="minorHAnsi" w:hAnsiTheme="minorHAnsi" w:cstheme="minorBidi"/>
          <w:color w:val="auto"/>
          <w:sz w:val="20"/>
          <w:szCs w:val="20"/>
          <w:lang w:val="en-GB"/>
        </w:rPr>
        <w:t xml:space="preserve">However, </w:t>
      </w:r>
      <w:r w:rsidRPr="002346DF">
        <w:rPr>
          <w:rFonts w:asciiTheme="minorHAnsi" w:hAnsiTheme="minorHAnsi" w:cstheme="minorBidi"/>
          <w:color w:val="auto"/>
          <w:sz w:val="20"/>
          <w:szCs w:val="20"/>
          <w:lang w:val="en-GB"/>
        </w:rPr>
        <w:t xml:space="preserve">the process of competent risk assessment will identify certain circumstances where the risks involved are not able </w:t>
      </w:r>
      <w:r w:rsidR="00A82779" w:rsidRPr="002346DF">
        <w:rPr>
          <w:rFonts w:asciiTheme="minorHAnsi" w:hAnsiTheme="minorHAnsi" w:cstheme="minorBidi"/>
          <w:color w:val="auto"/>
          <w:sz w:val="20"/>
          <w:szCs w:val="20"/>
          <w:lang w:val="en-GB"/>
        </w:rPr>
        <w:t>to</w:t>
      </w:r>
      <w:r w:rsidRPr="002346DF">
        <w:rPr>
          <w:rFonts w:asciiTheme="minorHAnsi" w:hAnsiTheme="minorHAnsi" w:cstheme="minorBidi"/>
          <w:color w:val="auto"/>
          <w:sz w:val="20"/>
          <w:szCs w:val="20"/>
          <w:lang w:val="en-GB"/>
        </w:rPr>
        <w:t xml:space="preserve"> be adequately controlled, and where lone working is </w:t>
      </w:r>
      <w:r w:rsidR="00A82779" w:rsidRPr="002346DF">
        <w:rPr>
          <w:rFonts w:asciiTheme="minorHAnsi" w:hAnsiTheme="minorHAnsi" w:cstheme="minorBidi"/>
          <w:color w:val="auto"/>
          <w:sz w:val="20"/>
          <w:szCs w:val="20"/>
          <w:lang w:val="en-GB"/>
        </w:rPr>
        <w:t xml:space="preserve">therefore, </w:t>
      </w:r>
      <w:r w:rsidRPr="002346DF">
        <w:rPr>
          <w:rFonts w:asciiTheme="minorHAnsi" w:hAnsiTheme="minorHAnsi" w:cstheme="minorBidi"/>
          <w:color w:val="auto"/>
          <w:sz w:val="20"/>
          <w:szCs w:val="20"/>
          <w:lang w:val="en-GB"/>
        </w:rPr>
        <w:t xml:space="preserve">not acceptable. This document identifies typical work scenarios where this might be the case. Where lone working does take place on University premises, the arrangements which must be made are described below. A lone worker checklist is provided in appendix </w:t>
      </w:r>
      <w:r w:rsidR="00AD5052" w:rsidRPr="002346DF">
        <w:rPr>
          <w:rFonts w:asciiTheme="minorHAnsi" w:hAnsiTheme="minorHAnsi" w:cstheme="minorBidi"/>
          <w:color w:val="auto"/>
          <w:sz w:val="20"/>
          <w:szCs w:val="20"/>
          <w:lang w:val="en-GB"/>
        </w:rPr>
        <w:t>2</w:t>
      </w:r>
      <w:r w:rsidRPr="002346DF">
        <w:rPr>
          <w:rFonts w:asciiTheme="minorHAnsi" w:hAnsiTheme="minorHAnsi" w:cstheme="minorBidi"/>
          <w:color w:val="auto"/>
          <w:sz w:val="20"/>
          <w:szCs w:val="20"/>
          <w:lang w:val="en-GB"/>
        </w:rPr>
        <w:t>.</w:t>
      </w:r>
    </w:p>
    <w:p w14:paraId="1603D388" w14:textId="77777777" w:rsidR="00D81E04" w:rsidRDefault="00D81E04" w:rsidP="00D81E04">
      <w:pPr>
        <w:spacing w:after="0" w:line="240" w:lineRule="auto"/>
        <w:jc w:val="both"/>
        <w:rPr>
          <w:b/>
          <w:bCs/>
          <w:sz w:val="20"/>
          <w:szCs w:val="20"/>
        </w:rPr>
      </w:pPr>
      <w:r w:rsidRPr="000A1FBE">
        <w:rPr>
          <w:b/>
        </w:rPr>
        <w:t>Responsibilities</w:t>
      </w:r>
      <w:r>
        <w:rPr>
          <w:b/>
          <w:bCs/>
          <w:sz w:val="20"/>
          <w:szCs w:val="20"/>
        </w:rPr>
        <w:t xml:space="preserve"> </w:t>
      </w:r>
    </w:p>
    <w:p w14:paraId="2BD6CA0C" w14:textId="3F6FEC9F" w:rsidR="00D81E04" w:rsidRPr="002346DF" w:rsidRDefault="00D81E04" w:rsidP="00D81E04">
      <w:pPr>
        <w:pStyle w:val="Default"/>
        <w:spacing w:after="160"/>
        <w:rPr>
          <w:rFonts w:asciiTheme="minorHAnsi" w:hAnsiTheme="minorHAnsi" w:cstheme="minorBidi"/>
          <w:color w:val="auto"/>
          <w:sz w:val="20"/>
          <w:szCs w:val="20"/>
          <w:lang w:val="en-GB"/>
        </w:rPr>
      </w:pPr>
      <w:r w:rsidRPr="002346DF">
        <w:rPr>
          <w:rFonts w:asciiTheme="minorHAnsi" w:hAnsiTheme="minorHAnsi" w:cstheme="minorBidi"/>
          <w:color w:val="auto"/>
          <w:sz w:val="20"/>
          <w:szCs w:val="20"/>
          <w:lang w:val="en-GB"/>
        </w:rPr>
        <w:t xml:space="preserve">The Head of Departments </w:t>
      </w:r>
      <w:r w:rsidR="00A67C30" w:rsidRPr="002346DF">
        <w:rPr>
          <w:rFonts w:asciiTheme="minorHAnsi" w:hAnsiTheme="minorHAnsi" w:cstheme="minorBidi"/>
          <w:color w:val="auto"/>
          <w:sz w:val="20"/>
          <w:szCs w:val="20"/>
          <w:lang w:val="en-GB"/>
        </w:rPr>
        <w:t xml:space="preserve">(academics &amp; students) and Head of School Administration </w:t>
      </w:r>
      <w:r w:rsidR="00ED49D1" w:rsidRPr="002346DF">
        <w:rPr>
          <w:rFonts w:asciiTheme="minorHAnsi" w:hAnsiTheme="minorHAnsi" w:cstheme="minorBidi"/>
          <w:color w:val="auto"/>
          <w:sz w:val="20"/>
          <w:szCs w:val="20"/>
          <w:lang w:val="en-GB"/>
        </w:rPr>
        <w:t xml:space="preserve">(professional services) </w:t>
      </w:r>
      <w:r w:rsidRPr="002346DF">
        <w:rPr>
          <w:rFonts w:asciiTheme="minorHAnsi" w:hAnsiTheme="minorHAnsi" w:cstheme="minorBidi"/>
          <w:color w:val="auto"/>
          <w:sz w:val="20"/>
          <w:szCs w:val="20"/>
          <w:lang w:val="en-GB"/>
        </w:rPr>
        <w:t xml:space="preserve">are responsible for ensuring that </w:t>
      </w:r>
      <w:r w:rsidR="00A91107" w:rsidRPr="002346DF">
        <w:rPr>
          <w:rFonts w:asciiTheme="minorHAnsi" w:hAnsiTheme="minorHAnsi" w:cstheme="minorBidi"/>
          <w:color w:val="auto"/>
          <w:sz w:val="20"/>
          <w:szCs w:val="20"/>
          <w:lang w:val="en-GB"/>
        </w:rPr>
        <w:t>supervisors and line managers</w:t>
      </w:r>
      <w:r w:rsidR="00A76B01" w:rsidRPr="002346DF">
        <w:rPr>
          <w:rFonts w:asciiTheme="minorHAnsi" w:hAnsiTheme="minorHAnsi" w:cstheme="minorBidi"/>
          <w:color w:val="auto"/>
          <w:sz w:val="20"/>
          <w:szCs w:val="20"/>
          <w:lang w:val="en-GB"/>
        </w:rPr>
        <w:t xml:space="preserve"> are following the policy/procedure outlined in this document. Therefore, the Heads are responsible for following the requirements for staff and students and individual staff/student are responsible for following instructions and controls. </w:t>
      </w:r>
    </w:p>
    <w:p w14:paraId="6A11E654" w14:textId="02D8546A" w:rsidR="00D81E04" w:rsidRPr="002346DF" w:rsidRDefault="00D81E04" w:rsidP="00D81E04">
      <w:pPr>
        <w:pStyle w:val="Default"/>
        <w:spacing w:after="160"/>
        <w:rPr>
          <w:rFonts w:asciiTheme="minorHAnsi" w:hAnsiTheme="minorHAnsi" w:cstheme="minorBidi"/>
          <w:color w:val="auto"/>
          <w:sz w:val="20"/>
          <w:szCs w:val="20"/>
          <w:lang w:val="en-GB"/>
        </w:rPr>
      </w:pPr>
      <w:r w:rsidRPr="002346DF">
        <w:rPr>
          <w:rFonts w:asciiTheme="minorHAnsi" w:hAnsiTheme="minorHAnsi" w:cstheme="minorBidi"/>
          <w:color w:val="auto"/>
          <w:sz w:val="20"/>
          <w:szCs w:val="20"/>
          <w:lang w:val="en-GB"/>
        </w:rPr>
        <w:t>All individual members of staff</w:t>
      </w:r>
      <w:r w:rsidR="00A76B01" w:rsidRPr="002346DF">
        <w:rPr>
          <w:rFonts w:asciiTheme="minorHAnsi" w:hAnsiTheme="minorHAnsi" w:cstheme="minorBidi"/>
          <w:color w:val="auto"/>
          <w:sz w:val="20"/>
          <w:szCs w:val="20"/>
          <w:lang w:val="en-GB"/>
        </w:rPr>
        <w:t>/student</w:t>
      </w:r>
      <w:r w:rsidRPr="002346DF">
        <w:rPr>
          <w:rFonts w:asciiTheme="minorHAnsi" w:hAnsiTheme="minorHAnsi" w:cstheme="minorBidi"/>
          <w:color w:val="auto"/>
          <w:sz w:val="20"/>
          <w:szCs w:val="20"/>
          <w:lang w:val="en-GB"/>
        </w:rPr>
        <w:t xml:space="preserve"> have a responsibility for following the requirements in this document, and any specific control measures listed in the risk assessment, to ensure their own safety and that of others who may be affected by their actions. </w:t>
      </w:r>
    </w:p>
    <w:p w14:paraId="5E3EFA5E" w14:textId="77777777" w:rsidR="005B13CE" w:rsidRDefault="005B13CE" w:rsidP="00800676">
      <w:pPr>
        <w:spacing w:after="0" w:line="240" w:lineRule="auto"/>
        <w:jc w:val="both"/>
        <w:rPr>
          <w:b/>
        </w:rPr>
      </w:pPr>
    </w:p>
    <w:tbl>
      <w:tblPr>
        <w:tblStyle w:val="TableGrid"/>
        <w:tblW w:w="0" w:type="auto"/>
        <w:tblLook w:val="04A0" w:firstRow="1" w:lastRow="0" w:firstColumn="1" w:lastColumn="0" w:noHBand="0" w:noVBand="1"/>
      </w:tblPr>
      <w:tblGrid>
        <w:gridCol w:w="1413"/>
        <w:gridCol w:w="7603"/>
      </w:tblGrid>
      <w:tr w:rsidR="00E40F06" w14:paraId="52BED418" w14:textId="77777777" w:rsidTr="00911850">
        <w:trPr>
          <w:trHeight w:val="699"/>
        </w:trPr>
        <w:tc>
          <w:tcPr>
            <w:tcW w:w="9016" w:type="dxa"/>
            <w:gridSpan w:val="2"/>
          </w:tcPr>
          <w:p w14:paraId="11C1E7C4" w14:textId="5CDF363C" w:rsidR="005A63C6" w:rsidRPr="004D7A60" w:rsidRDefault="00E40F06" w:rsidP="005A63C6">
            <w:pPr>
              <w:jc w:val="both"/>
              <w:rPr>
                <w:sz w:val="20"/>
                <w:szCs w:val="20"/>
              </w:rPr>
            </w:pPr>
            <w:r w:rsidRPr="004D7A60">
              <w:rPr>
                <w:sz w:val="20"/>
                <w:szCs w:val="20"/>
              </w:rPr>
              <w:t xml:space="preserve">The following list is intended to </w:t>
            </w:r>
            <w:r w:rsidR="005A63C6" w:rsidRPr="004D7A60">
              <w:rPr>
                <w:sz w:val="20"/>
                <w:szCs w:val="20"/>
              </w:rPr>
              <w:t>provide guidelines for line managers/ research supervisors and safety officers when considering lone working arrangements for staff/student.</w:t>
            </w:r>
          </w:p>
          <w:p w14:paraId="580BAB7E" w14:textId="56E513C8" w:rsidR="00E40F06" w:rsidRPr="00286452" w:rsidRDefault="00E40F06" w:rsidP="00911850">
            <w:pPr>
              <w:rPr>
                <w:sz w:val="21"/>
                <w:szCs w:val="21"/>
              </w:rPr>
            </w:pPr>
          </w:p>
        </w:tc>
      </w:tr>
      <w:tr w:rsidR="00E40F06" w14:paraId="64094D7E" w14:textId="77777777" w:rsidTr="004C107D">
        <w:trPr>
          <w:trHeight w:val="1110"/>
        </w:trPr>
        <w:tc>
          <w:tcPr>
            <w:tcW w:w="1413" w:type="dxa"/>
            <w:shd w:val="clear" w:color="auto" w:fill="FF0000"/>
            <w:vAlign w:val="center"/>
          </w:tcPr>
          <w:p w14:paraId="7DDB75F4" w14:textId="77777777" w:rsidR="00E40F06" w:rsidRPr="00286452" w:rsidRDefault="00E40F06" w:rsidP="00911850">
            <w:pPr>
              <w:jc w:val="center"/>
              <w:rPr>
                <w:sz w:val="21"/>
                <w:szCs w:val="21"/>
              </w:rPr>
            </w:pPr>
            <w:r w:rsidRPr="00286452">
              <w:rPr>
                <w:sz w:val="21"/>
                <w:szCs w:val="21"/>
              </w:rPr>
              <w:t>NO</w:t>
            </w:r>
          </w:p>
        </w:tc>
        <w:tc>
          <w:tcPr>
            <w:tcW w:w="7603" w:type="dxa"/>
          </w:tcPr>
          <w:p w14:paraId="67491EA7" w14:textId="77777777" w:rsidR="00E40F06" w:rsidRPr="004D7A60" w:rsidRDefault="00E40F06" w:rsidP="00911850">
            <w:pPr>
              <w:rPr>
                <w:b/>
                <w:sz w:val="20"/>
                <w:szCs w:val="20"/>
              </w:rPr>
            </w:pPr>
            <w:r w:rsidRPr="004D7A60">
              <w:rPr>
                <w:b/>
                <w:sz w:val="20"/>
                <w:szCs w:val="20"/>
              </w:rPr>
              <w:t>Reasons why work cannot be conducted while alone:</w:t>
            </w:r>
          </w:p>
          <w:p w14:paraId="7B29E72C" w14:textId="77777777" w:rsidR="00E40F06" w:rsidRPr="004D7A60" w:rsidRDefault="00E40F06" w:rsidP="00E40F06">
            <w:pPr>
              <w:pStyle w:val="ListParagraph"/>
              <w:numPr>
                <w:ilvl w:val="0"/>
                <w:numId w:val="19"/>
              </w:numPr>
              <w:rPr>
                <w:sz w:val="20"/>
                <w:szCs w:val="20"/>
              </w:rPr>
            </w:pPr>
            <w:r w:rsidRPr="004D7A60">
              <w:rPr>
                <w:sz w:val="20"/>
                <w:szCs w:val="20"/>
              </w:rPr>
              <w:t>risk control measures for the activity cannot be implemented if an individual is working alone, e.g. footing a ladder</w:t>
            </w:r>
          </w:p>
          <w:p w14:paraId="7B711C57" w14:textId="77777777" w:rsidR="00E40F06" w:rsidRPr="004D7A60" w:rsidRDefault="00E40F06" w:rsidP="00E40F06">
            <w:pPr>
              <w:pStyle w:val="ListParagraph"/>
              <w:numPr>
                <w:ilvl w:val="0"/>
                <w:numId w:val="19"/>
              </w:numPr>
              <w:rPr>
                <w:sz w:val="20"/>
                <w:szCs w:val="20"/>
              </w:rPr>
            </w:pPr>
            <w:r w:rsidRPr="004D7A60">
              <w:rPr>
                <w:sz w:val="20"/>
                <w:szCs w:val="20"/>
              </w:rPr>
              <w:t>worker is under 18 years old (Young Person)</w:t>
            </w:r>
          </w:p>
          <w:p w14:paraId="20F988D1" w14:textId="77777777" w:rsidR="00D27CBA" w:rsidRPr="004D7A60" w:rsidRDefault="00D27CBA" w:rsidP="00D27CBA">
            <w:pPr>
              <w:pStyle w:val="ListParagraph"/>
              <w:numPr>
                <w:ilvl w:val="0"/>
                <w:numId w:val="19"/>
              </w:numPr>
              <w:rPr>
                <w:sz w:val="20"/>
                <w:szCs w:val="20"/>
              </w:rPr>
            </w:pPr>
            <w:r w:rsidRPr="004D7A60">
              <w:rPr>
                <w:sz w:val="20"/>
                <w:szCs w:val="20"/>
              </w:rPr>
              <w:t>when emergency procedures rely on the presence of others e.g. operating emergency stop buttons, implementing/assisting spill procedures, responding to monitor alarms</w:t>
            </w:r>
          </w:p>
          <w:p w14:paraId="3438044A" w14:textId="28600F53" w:rsidR="00D27CBA" w:rsidRPr="004D7A60" w:rsidRDefault="00D27CBA" w:rsidP="0047452A">
            <w:pPr>
              <w:pStyle w:val="ListParagraph"/>
              <w:numPr>
                <w:ilvl w:val="0"/>
                <w:numId w:val="19"/>
              </w:numPr>
              <w:rPr>
                <w:sz w:val="20"/>
                <w:szCs w:val="20"/>
              </w:rPr>
            </w:pPr>
            <w:r w:rsidRPr="004D7A60">
              <w:rPr>
                <w:sz w:val="20"/>
                <w:szCs w:val="20"/>
              </w:rPr>
              <w:t>some hazard-specific activities must not be carried out while alone (legal requirement</w:t>
            </w:r>
            <w:r w:rsidR="00427F7E" w:rsidRPr="004D7A60">
              <w:rPr>
                <w:sz w:val="20"/>
                <w:szCs w:val="20"/>
              </w:rPr>
              <w:t>, or are considered too hazardous</w:t>
            </w:r>
            <w:r w:rsidRPr="004D7A60">
              <w:rPr>
                <w:sz w:val="20"/>
                <w:szCs w:val="20"/>
              </w:rPr>
              <w:t xml:space="preserve">) </w:t>
            </w:r>
          </w:p>
        </w:tc>
      </w:tr>
      <w:tr w:rsidR="00E40F06" w14:paraId="531E9C5B" w14:textId="77777777" w:rsidTr="00911850">
        <w:trPr>
          <w:trHeight w:val="359"/>
        </w:trPr>
        <w:tc>
          <w:tcPr>
            <w:tcW w:w="1413" w:type="dxa"/>
            <w:shd w:val="clear" w:color="auto" w:fill="FFC000"/>
            <w:vAlign w:val="center"/>
          </w:tcPr>
          <w:p w14:paraId="53EEC6F8" w14:textId="77777777" w:rsidR="00E40F06" w:rsidRPr="00286452" w:rsidRDefault="00E40F06" w:rsidP="00911850">
            <w:pPr>
              <w:jc w:val="center"/>
              <w:rPr>
                <w:sz w:val="21"/>
                <w:szCs w:val="21"/>
              </w:rPr>
            </w:pPr>
            <w:r w:rsidRPr="00286452">
              <w:rPr>
                <w:sz w:val="21"/>
                <w:szCs w:val="21"/>
              </w:rPr>
              <w:t>POSSIBLE</w:t>
            </w:r>
          </w:p>
        </w:tc>
        <w:tc>
          <w:tcPr>
            <w:tcW w:w="7603" w:type="dxa"/>
            <w:vAlign w:val="center"/>
          </w:tcPr>
          <w:p w14:paraId="0A53FD07" w14:textId="43FC2434" w:rsidR="00E40F06" w:rsidRPr="004D7A60" w:rsidRDefault="00995106" w:rsidP="00E40F06">
            <w:pPr>
              <w:pStyle w:val="ListParagraph"/>
              <w:numPr>
                <w:ilvl w:val="0"/>
                <w:numId w:val="19"/>
              </w:numPr>
              <w:rPr>
                <w:sz w:val="20"/>
                <w:szCs w:val="20"/>
              </w:rPr>
            </w:pPr>
            <w:r>
              <w:rPr>
                <w:sz w:val="20"/>
                <w:szCs w:val="20"/>
              </w:rPr>
              <w:t xml:space="preserve">Activities that can </w:t>
            </w:r>
            <w:r w:rsidR="000254A5">
              <w:rPr>
                <w:sz w:val="20"/>
                <w:szCs w:val="20"/>
              </w:rPr>
              <w:t xml:space="preserve">ONLY </w:t>
            </w:r>
            <w:r>
              <w:rPr>
                <w:sz w:val="20"/>
                <w:szCs w:val="20"/>
              </w:rPr>
              <w:t xml:space="preserve">be carried </w:t>
            </w:r>
            <w:r w:rsidR="000254A5">
              <w:rPr>
                <w:sz w:val="20"/>
                <w:szCs w:val="20"/>
              </w:rPr>
              <w:t xml:space="preserve">out </w:t>
            </w:r>
            <w:r w:rsidR="00DC5340">
              <w:rPr>
                <w:sz w:val="20"/>
                <w:szCs w:val="20"/>
              </w:rPr>
              <w:t xml:space="preserve">once </w:t>
            </w:r>
            <w:r w:rsidR="00E40F06" w:rsidRPr="004D7A60">
              <w:rPr>
                <w:sz w:val="20"/>
                <w:szCs w:val="20"/>
              </w:rPr>
              <w:t>emergency procedures and additional control measures</w:t>
            </w:r>
            <w:r w:rsidR="00864BD1" w:rsidRPr="004D7A60">
              <w:rPr>
                <w:sz w:val="20"/>
                <w:szCs w:val="20"/>
              </w:rPr>
              <w:t xml:space="preserve"> </w:t>
            </w:r>
            <w:r w:rsidR="00DC5340">
              <w:rPr>
                <w:sz w:val="20"/>
                <w:szCs w:val="20"/>
              </w:rPr>
              <w:t xml:space="preserve">have been </w:t>
            </w:r>
            <w:r w:rsidR="00864BD1" w:rsidRPr="004D7A60">
              <w:rPr>
                <w:sz w:val="20"/>
                <w:szCs w:val="20"/>
              </w:rPr>
              <w:t>put in place</w:t>
            </w:r>
            <w:r w:rsidR="000254A5">
              <w:rPr>
                <w:sz w:val="20"/>
                <w:szCs w:val="20"/>
              </w:rPr>
              <w:t xml:space="preserve"> </w:t>
            </w:r>
            <w:r w:rsidR="000254A5" w:rsidRPr="004D7A60">
              <w:rPr>
                <w:sz w:val="20"/>
                <w:szCs w:val="20"/>
              </w:rPr>
              <w:t>(see table 1 below)</w:t>
            </w:r>
          </w:p>
        </w:tc>
      </w:tr>
      <w:tr w:rsidR="00E40F06" w14:paraId="47907E6E" w14:textId="77777777" w:rsidTr="00911850">
        <w:trPr>
          <w:trHeight w:val="421"/>
        </w:trPr>
        <w:tc>
          <w:tcPr>
            <w:tcW w:w="1413" w:type="dxa"/>
            <w:shd w:val="clear" w:color="auto" w:fill="00B050"/>
            <w:vAlign w:val="center"/>
          </w:tcPr>
          <w:p w14:paraId="58612C58" w14:textId="77777777" w:rsidR="00E40F06" w:rsidRPr="00286452" w:rsidRDefault="00E40F06" w:rsidP="00911850">
            <w:pPr>
              <w:jc w:val="center"/>
              <w:rPr>
                <w:sz w:val="21"/>
                <w:szCs w:val="21"/>
              </w:rPr>
            </w:pPr>
            <w:r w:rsidRPr="00286452">
              <w:rPr>
                <w:sz w:val="21"/>
                <w:szCs w:val="21"/>
              </w:rPr>
              <w:t>YES</w:t>
            </w:r>
          </w:p>
        </w:tc>
        <w:tc>
          <w:tcPr>
            <w:tcW w:w="7603" w:type="dxa"/>
            <w:vAlign w:val="center"/>
          </w:tcPr>
          <w:p w14:paraId="22EF0B48" w14:textId="4667CAD8" w:rsidR="00E40F06" w:rsidRPr="004D7A60" w:rsidRDefault="001F1B3D" w:rsidP="00E40F06">
            <w:pPr>
              <w:pStyle w:val="ListParagraph"/>
              <w:numPr>
                <w:ilvl w:val="0"/>
                <w:numId w:val="19"/>
              </w:numPr>
              <w:rPr>
                <w:sz w:val="20"/>
                <w:szCs w:val="20"/>
              </w:rPr>
            </w:pPr>
            <w:r>
              <w:rPr>
                <w:sz w:val="20"/>
                <w:szCs w:val="20"/>
              </w:rPr>
              <w:t>Activities that can be carried out safely</w:t>
            </w:r>
            <w:r w:rsidR="00814BC8">
              <w:rPr>
                <w:sz w:val="20"/>
                <w:szCs w:val="20"/>
              </w:rPr>
              <w:t xml:space="preserve"> </w:t>
            </w:r>
            <w:r w:rsidR="00B4759A">
              <w:rPr>
                <w:sz w:val="20"/>
                <w:szCs w:val="20"/>
              </w:rPr>
              <w:t>whilst working alone</w:t>
            </w:r>
            <w:r w:rsidR="007C55A5">
              <w:rPr>
                <w:sz w:val="20"/>
                <w:szCs w:val="20"/>
              </w:rPr>
              <w:t xml:space="preserve"> but with </w:t>
            </w:r>
            <w:r w:rsidR="00B2450B">
              <w:rPr>
                <w:sz w:val="20"/>
                <w:szCs w:val="20"/>
              </w:rPr>
              <w:t xml:space="preserve">an awareness of the general </w:t>
            </w:r>
            <w:r w:rsidR="00E40F06" w:rsidRPr="004D7A60">
              <w:rPr>
                <w:sz w:val="20"/>
                <w:szCs w:val="20"/>
              </w:rPr>
              <w:t>emergency procedures</w:t>
            </w:r>
            <w:r w:rsidR="00CD4843" w:rsidRPr="004D7A60">
              <w:rPr>
                <w:sz w:val="20"/>
                <w:szCs w:val="20"/>
              </w:rPr>
              <w:t xml:space="preserve"> to </w:t>
            </w:r>
            <w:r w:rsidR="003F5B4C">
              <w:rPr>
                <w:sz w:val="20"/>
                <w:szCs w:val="20"/>
              </w:rPr>
              <w:t xml:space="preserve">be </w:t>
            </w:r>
            <w:r w:rsidR="00CD4843" w:rsidRPr="004D7A60">
              <w:rPr>
                <w:sz w:val="20"/>
                <w:szCs w:val="20"/>
              </w:rPr>
              <w:t>consider</w:t>
            </w:r>
            <w:r w:rsidR="003F5B4C">
              <w:rPr>
                <w:sz w:val="20"/>
                <w:szCs w:val="20"/>
              </w:rPr>
              <w:t>ed</w:t>
            </w:r>
            <w:r w:rsidR="00CD4843" w:rsidRPr="004D7A60">
              <w:rPr>
                <w:sz w:val="20"/>
                <w:szCs w:val="20"/>
              </w:rPr>
              <w:t xml:space="preserve"> where applicable</w:t>
            </w:r>
            <w:r w:rsidR="00E40F06" w:rsidRPr="004D7A60">
              <w:rPr>
                <w:sz w:val="20"/>
                <w:szCs w:val="20"/>
              </w:rPr>
              <w:t xml:space="preserve"> (see table 1 below)</w:t>
            </w:r>
          </w:p>
        </w:tc>
      </w:tr>
    </w:tbl>
    <w:p w14:paraId="41286B32" w14:textId="2039EFAC" w:rsidR="00C30509" w:rsidRDefault="00C30509" w:rsidP="00C30509">
      <w:pPr>
        <w:spacing w:after="0" w:line="240" w:lineRule="auto"/>
        <w:jc w:val="both"/>
      </w:pPr>
    </w:p>
    <w:p w14:paraId="69AC4D68" w14:textId="77777777" w:rsidR="00216FFB" w:rsidRDefault="00216FFB" w:rsidP="00C30509">
      <w:pPr>
        <w:spacing w:after="0" w:line="240" w:lineRule="auto"/>
        <w:jc w:val="both"/>
      </w:pPr>
    </w:p>
    <w:tbl>
      <w:tblPr>
        <w:tblStyle w:val="TableGrid"/>
        <w:tblW w:w="0" w:type="auto"/>
        <w:tblLook w:val="04A0" w:firstRow="1" w:lastRow="0" w:firstColumn="1" w:lastColumn="0" w:noHBand="0" w:noVBand="1"/>
      </w:tblPr>
      <w:tblGrid>
        <w:gridCol w:w="4531"/>
        <w:gridCol w:w="426"/>
        <w:gridCol w:w="4059"/>
      </w:tblGrid>
      <w:tr w:rsidR="00E40F06" w14:paraId="576BCFDE" w14:textId="77777777" w:rsidTr="00911850">
        <w:tc>
          <w:tcPr>
            <w:tcW w:w="9016" w:type="dxa"/>
            <w:gridSpan w:val="3"/>
          </w:tcPr>
          <w:p w14:paraId="181E2485" w14:textId="77777777" w:rsidR="00E40F06" w:rsidRPr="005045EF" w:rsidRDefault="00E40F06" w:rsidP="00911850">
            <w:pPr>
              <w:jc w:val="center"/>
              <w:rPr>
                <w:b/>
                <w:sz w:val="21"/>
                <w:szCs w:val="21"/>
              </w:rPr>
            </w:pPr>
            <w:r>
              <w:rPr>
                <w:b/>
                <w:sz w:val="21"/>
                <w:szCs w:val="21"/>
              </w:rPr>
              <w:t>Table 1</w:t>
            </w:r>
          </w:p>
        </w:tc>
      </w:tr>
      <w:tr w:rsidR="00E40F06" w14:paraId="7EED2AD6" w14:textId="77777777" w:rsidTr="00911850">
        <w:tc>
          <w:tcPr>
            <w:tcW w:w="4531" w:type="dxa"/>
          </w:tcPr>
          <w:p w14:paraId="5E125169" w14:textId="77777777" w:rsidR="00E40F06" w:rsidRPr="005045EF" w:rsidRDefault="00E40F06" w:rsidP="00911850">
            <w:pPr>
              <w:rPr>
                <w:b/>
                <w:sz w:val="21"/>
                <w:szCs w:val="21"/>
              </w:rPr>
            </w:pPr>
            <w:r>
              <w:rPr>
                <w:b/>
                <w:sz w:val="21"/>
                <w:szCs w:val="21"/>
              </w:rPr>
              <w:t>Activity</w:t>
            </w:r>
          </w:p>
        </w:tc>
        <w:tc>
          <w:tcPr>
            <w:tcW w:w="426" w:type="dxa"/>
          </w:tcPr>
          <w:p w14:paraId="7FCA1A35" w14:textId="77777777" w:rsidR="00E40F06" w:rsidRPr="005045EF" w:rsidRDefault="00E40F06" w:rsidP="00911850">
            <w:pPr>
              <w:rPr>
                <w:b/>
                <w:sz w:val="21"/>
                <w:szCs w:val="21"/>
              </w:rPr>
            </w:pPr>
          </w:p>
        </w:tc>
        <w:tc>
          <w:tcPr>
            <w:tcW w:w="4059" w:type="dxa"/>
          </w:tcPr>
          <w:p w14:paraId="075C6722" w14:textId="77777777" w:rsidR="00E40F06" w:rsidRPr="005045EF" w:rsidRDefault="00E40F06" w:rsidP="00911850">
            <w:pPr>
              <w:rPr>
                <w:b/>
                <w:sz w:val="21"/>
                <w:szCs w:val="21"/>
              </w:rPr>
            </w:pPr>
            <w:r w:rsidRPr="005045EF">
              <w:rPr>
                <w:b/>
                <w:sz w:val="21"/>
                <w:szCs w:val="21"/>
              </w:rPr>
              <w:t>Additional control measures</w:t>
            </w:r>
          </w:p>
        </w:tc>
      </w:tr>
      <w:tr w:rsidR="009008A9" w14:paraId="0D967664" w14:textId="77777777" w:rsidTr="00911850">
        <w:tc>
          <w:tcPr>
            <w:tcW w:w="4531" w:type="dxa"/>
          </w:tcPr>
          <w:p w14:paraId="6B914961" w14:textId="5322C7B5" w:rsidR="009008A9" w:rsidRPr="004D7A60" w:rsidRDefault="009008A9" w:rsidP="00911850">
            <w:pPr>
              <w:rPr>
                <w:sz w:val="20"/>
                <w:szCs w:val="20"/>
              </w:rPr>
            </w:pPr>
            <w:r w:rsidRPr="004D7A60">
              <w:rPr>
                <w:sz w:val="20"/>
                <w:szCs w:val="20"/>
              </w:rPr>
              <w:t>Young persons (under 18)</w:t>
            </w:r>
          </w:p>
        </w:tc>
        <w:tc>
          <w:tcPr>
            <w:tcW w:w="426" w:type="dxa"/>
            <w:shd w:val="clear" w:color="auto" w:fill="FF0000"/>
          </w:tcPr>
          <w:p w14:paraId="3FB8EEF9" w14:textId="061B1A9C" w:rsidR="009008A9" w:rsidRPr="00500F41" w:rsidRDefault="007674C5" w:rsidP="00911850">
            <w:pPr>
              <w:rPr>
                <w:sz w:val="21"/>
                <w:szCs w:val="21"/>
              </w:rPr>
            </w:pPr>
            <w:r>
              <w:rPr>
                <w:sz w:val="21"/>
                <w:szCs w:val="21"/>
              </w:rPr>
              <w:t>2</w:t>
            </w:r>
          </w:p>
        </w:tc>
        <w:tc>
          <w:tcPr>
            <w:tcW w:w="4059" w:type="dxa"/>
          </w:tcPr>
          <w:p w14:paraId="34B48D1E" w14:textId="77777777" w:rsidR="009008A9" w:rsidRPr="00500F41" w:rsidRDefault="009008A9" w:rsidP="00911850">
            <w:pPr>
              <w:rPr>
                <w:sz w:val="21"/>
                <w:szCs w:val="21"/>
              </w:rPr>
            </w:pPr>
          </w:p>
        </w:tc>
      </w:tr>
      <w:tr w:rsidR="009008A9" w14:paraId="27B14351" w14:textId="77777777" w:rsidTr="00911850">
        <w:tc>
          <w:tcPr>
            <w:tcW w:w="4531" w:type="dxa"/>
          </w:tcPr>
          <w:p w14:paraId="6048A089" w14:textId="186DA868" w:rsidR="009008A9" w:rsidRPr="004D7A60" w:rsidRDefault="005D4EAC" w:rsidP="00911850">
            <w:pPr>
              <w:rPr>
                <w:sz w:val="20"/>
                <w:szCs w:val="20"/>
              </w:rPr>
            </w:pPr>
            <w:r w:rsidRPr="004D7A60">
              <w:rPr>
                <w:sz w:val="20"/>
                <w:szCs w:val="20"/>
              </w:rPr>
              <w:t>Lifting or</w:t>
            </w:r>
            <w:r w:rsidR="009008A9" w:rsidRPr="004D7A60">
              <w:rPr>
                <w:sz w:val="20"/>
                <w:szCs w:val="20"/>
              </w:rPr>
              <w:t xml:space="preserve"> moving heavy loads</w:t>
            </w:r>
          </w:p>
        </w:tc>
        <w:tc>
          <w:tcPr>
            <w:tcW w:w="426" w:type="dxa"/>
            <w:shd w:val="clear" w:color="auto" w:fill="FF0000"/>
          </w:tcPr>
          <w:p w14:paraId="5D43892D" w14:textId="551497D0" w:rsidR="009008A9" w:rsidRPr="00500F41" w:rsidRDefault="009008A9" w:rsidP="00911850">
            <w:pPr>
              <w:rPr>
                <w:sz w:val="21"/>
                <w:szCs w:val="21"/>
              </w:rPr>
            </w:pPr>
            <w:r>
              <w:rPr>
                <w:sz w:val="21"/>
                <w:szCs w:val="21"/>
              </w:rPr>
              <w:t>1</w:t>
            </w:r>
          </w:p>
        </w:tc>
        <w:tc>
          <w:tcPr>
            <w:tcW w:w="4059" w:type="dxa"/>
          </w:tcPr>
          <w:p w14:paraId="02F26249" w14:textId="77777777" w:rsidR="009008A9" w:rsidRPr="00500F41" w:rsidRDefault="009008A9" w:rsidP="00911850">
            <w:pPr>
              <w:rPr>
                <w:sz w:val="21"/>
                <w:szCs w:val="21"/>
              </w:rPr>
            </w:pPr>
          </w:p>
        </w:tc>
      </w:tr>
      <w:tr w:rsidR="009008A9" w14:paraId="14663C84" w14:textId="77777777" w:rsidTr="00911850">
        <w:tc>
          <w:tcPr>
            <w:tcW w:w="4531" w:type="dxa"/>
          </w:tcPr>
          <w:p w14:paraId="56704821" w14:textId="48ED5F97" w:rsidR="009008A9" w:rsidRPr="004D7A60" w:rsidRDefault="009008A9" w:rsidP="00911850">
            <w:pPr>
              <w:rPr>
                <w:sz w:val="20"/>
                <w:szCs w:val="20"/>
              </w:rPr>
            </w:pPr>
            <w:r w:rsidRPr="004D7A60">
              <w:rPr>
                <w:sz w:val="20"/>
                <w:szCs w:val="20"/>
              </w:rPr>
              <w:t>Interviewing members of the public/research participants in their home or isolated locations where the interviewee is no</w:t>
            </w:r>
            <w:r w:rsidR="00B3739C" w:rsidRPr="004D7A60">
              <w:rPr>
                <w:sz w:val="20"/>
                <w:szCs w:val="20"/>
              </w:rPr>
              <w:t>t</w:t>
            </w:r>
            <w:r w:rsidRPr="004D7A60">
              <w:rPr>
                <w:sz w:val="20"/>
                <w:szCs w:val="20"/>
              </w:rPr>
              <w:t xml:space="preserve"> vetted and/or the interviewer is vulnerable</w:t>
            </w:r>
          </w:p>
        </w:tc>
        <w:tc>
          <w:tcPr>
            <w:tcW w:w="426" w:type="dxa"/>
            <w:shd w:val="clear" w:color="auto" w:fill="FF0000"/>
          </w:tcPr>
          <w:p w14:paraId="2C8BF255" w14:textId="57F8AF9A" w:rsidR="009008A9" w:rsidRPr="00500F41" w:rsidRDefault="009008A9" w:rsidP="00911850">
            <w:pPr>
              <w:rPr>
                <w:sz w:val="21"/>
                <w:szCs w:val="21"/>
              </w:rPr>
            </w:pPr>
            <w:r>
              <w:rPr>
                <w:sz w:val="21"/>
                <w:szCs w:val="21"/>
              </w:rPr>
              <w:t>1</w:t>
            </w:r>
          </w:p>
        </w:tc>
        <w:tc>
          <w:tcPr>
            <w:tcW w:w="4059" w:type="dxa"/>
          </w:tcPr>
          <w:p w14:paraId="0FDC6047" w14:textId="77777777" w:rsidR="009008A9" w:rsidRPr="00500F41" w:rsidRDefault="009008A9" w:rsidP="00911850">
            <w:pPr>
              <w:rPr>
                <w:sz w:val="21"/>
                <w:szCs w:val="21"/>
              </w:rPr>
            </w:pPr>
          </w:p>
        </w:tc>
      </w:tr>
      <w:tr w:rsidR="00216FFB" w14:paraId="2B2430FB" w14:textId="77777777" w:rsidTr="00911850">
        <w:tc>
          <w:tcPr>
            <w:tcW w:w="4531" w:type="dxa"/>
          </w:tcPr>
          <w:p w14:paraId="68A275E5" w14:textId="77777777" w:rsidR="00216FFB" w:rsidRPr="004D7A60" w:rsidRDefault="00216FFB" w:rsidP="00216FFB">
            <w:pPr>
              <w:rPr>
                <w:sz w:val="20"/>
                <w:szCs w:val="20"/>
              </w:rPr>
            </w:pPr>
            <w:r w:rsidRPr="004D7A60">
              <w:rPr>
                <w:sz w:val="20"/>
                <w:szCs w:val="20"/>
              </w:rPr>
              <w:t xml:space="preserve">Work with: </w:t>
            </w:r>
          </w:p>
          <w:p w14:paraId="3B91CC53" w14:textId="77777777" w:rsidR="00216FFB" w:rsidRPr="004D7A60" w:rsidRDefault="00216FFB" w:rsidP="00216FFB">
            <w:pPr>
              <w:pStyle w:val="ListParagraph"/>
              <w:numPr>
                <w:ilvl w:val="0"/>
                <w:numId w:val="20"/>
              </w:numPr>
              <w:rPr>
                <w:sz w:val="20"/>
                <w:szCs w:val="20"/>
              </w:rPr>
            </w:pPr>
            <w:r w:rsidRPr="004D7A60">
              <w:rPr>
                <w:sz w:val="20"/>
                <w:szCs w:val="20"/>
              </w:rPr>
              <w:t>large volumes of hazardous liquids, e.g. corrosives, flammables</w:t>
            </w:r>
          </w:p>
          <w:p w14:paraId="635868D6" w14:textId="77777777" w:rsidR="00216FFB" w:rsidRPr="004D7A60" w:rsidRDefault="00216FFB" w:rsidP="00216FFB">
            <w:pPr>
              <w:pStyle w:val="ListParagraph"/>
              <w:numPr>
                <w:ilvl w:val="0"/>
                <w:numId w:val="20"/>
              </w:numPr>
              <w:rPr>
                <w:sz w:val="20"/>
                <w:szCs w:val="20"/>
              </w:rPr>
            </w:pPr>
            <w:r w:rsidRPr="004D7A60">
              <w:rPr>
                <w:sz w:val="20"/>
                <w:szCs w:val="20"/>
              </w:rPr>
              <w:t>asphyxiants, e.g. carbon dioxide</w:t>
            </w:r>
          </w:p>
          <w:p w14:paraId="51BACE08" w14:textId="36A309DB" w:rsidR="00216FFB" w:rsidRPr="004D7A60" w:rsidRDefault="00216FFB" w:rsidP="00216FFB">
            <w:pPr>
              <w:pStyle w:val="ListParagraph"/>
              <w:numPr>
                <w:ilvl w:val="0"/>
                <w:numId w:val="20"/>
              </w:numPr>
              <w:rPr>
                <w:sz w:val="20"/>
                <w:szCs w:val="20"/>
              </w:rPr>
            </w:pPr>
            <w:r w:rsidRPr="004D7A60">
              <w:rPr>
                <w:sz w:val="20"/>
                <w:szCs w:val="20"/>
              </w:rPr>
              <w:t>substance</w:t>
            </w:r>
            <w:r w:rsidR="00945532" w:rsidRPr="004D7A60">
              <w:rPr>
                <w:sz w:val="20"/>
                <w:szCs w:val="20"/>
              </w:rPr>
              <w:t>s</w:t>
            </w:r>
            <w:r w:rsidRPr="004D7A60">
              <w:rPr>
                <w:sz w:val="20"/>
                <w:szCs w:val="20"/>
              </w:rPr>
              <w:t xml:space="preserve"> that react violently, e.g. explosives, toxic gas evolved</w:t>
            </w:r>
          </w:p>
          <w:p w14:paraId="4795CBD8" w14:textId="067EDF27" w:rsidR="00216FFB" w:rsidRPr="004D7A60" w:rsidRDefault="00216FFB" w:rsidP="00216FFB">
            <w:pPr>
              <w:rPr>
                <w:sz w:val="20"/>
                <w:szCs w:val="20"/>
              </w:rPr>
            </w:pPr>
            <w:r w:rsidRPr="004D7A60">
              <w:rPr>
                <w:sz w:val="20"/>
                <w:szCs w:val="20"/>
              </w:rPr>
              <w:t>decanting cryogenic substances</w:t>
            </w:r>
          </w:p>
        </w:tc>
        <w:tc>
          <w:tcPr>
            <w:tcW w:w="426" w:type="dxa"/>
            <w:shd w:val="clear" w:color="auto" w:fill="FF0000"/>
          </w:tcPr>
          <w:p w14:paraId="58B9F5E2" w14:textId="49840E5B" w:rsidR="00216FFB" w:rsidRDefault="00216FFB" w:rsidP="00216FFB">
            <w:pPr>
              <w:rPr>
                <w:sz w:val="21"/>
                <w:szCs w:val="21"/>
              </w:rPr>
            </w:pPr>
            <w:r>
              <w:rPr>
                <w:sz w:val="21"/>
                <w:szCs w:val="21"/>
              </w:rPr>
              <w:t>3</w:t>
            </w:r>
          </w:p>
        </w:tc>
        <w:tc>
          <w:tcPr>
            <w:tcW w:w="4059" w:type="dxa"/>
          </w:tcPr>
          <w:p w14:paraId="711AC5D3" w14:textId="77777777" w:rsidR="00216FFB" w:rsidRPr="00500F41" w:rsidRDefault="00216FFB" w:rsidP="00216FFB">
            <w:pPr>
              <w:rPr>
                <w:sz w:val="21"/>
                <w:szCs w:val="21"/>
              </w:rPr>
            </w:pPr>
          </w:p>
        </w:tc>
      </w:tr>
    </w:tbl>
    <w:p w14:paraId="47D75C9E" w14:textId="22380833" w:rsidR="00E40F06" w:rsidRDefault="00E40F06" w:rsidP="00C30509">
      <w:pPr>
        <w:spacing w:after="0" w:line="240" w:lineRule="auto"/>
        <w:jc w:val="both"/>
      </w:pPr>
    </w:p>
    <w:tbl>
      <w:tblPr>
        <w:tblStyle w:val="TableGrid"/>
        <w:tblW w:w="0" w:type="auto"/>
        <w:tblLook w:val="04A0" w:firstRow="1" w:lastRow="0" w:firstColumn="1" w:lastColumn="0" w:noHBand="0" w:noVBand="1"/>
      </w:tblPr>
      <w:tblGrid>
        <w:gridCol w:w="4531"/>
        <w:gridCol w:w="426"/>
        <w:gridCol w:w="4059"/>
      </w:tblGrid>
      <w:tr w:rsidR="00E40F06" w14:paraId="0927A669" w14:textId="77777777" w:rsidTr="00911850">
        <w:tc>
          <w:tcPr>
            <w:tcW w:w="4531" w:type="dxa"/>
          </w:tcPr>
          <w:p w14:paraId="765A978A" w14:textId="417F2929" w:rsidR="00E40F06" w:rsidRPr="005045EF" w:rsidRDefault="00E40F06" w:rsidP="00911850">
            <w:pPr>
              <w:rPr>
                <w:b/>
                <w:sz w:val="21"/>
                <w:szCs w:val="21"/>
              </w:rPr>
            </w:pPr>
            <w:r>
              <w:br w:type="page"/>
            </w:r>
            <w:r>
              <w:rPr>
                <w:b/>
                <w:sz w:val="21"/>
                <w:szCs w:val="21"/>
              </w:rPr>
              <w:t>Activity</w:t>
            </w:r>
          </w:p>
        </w:tc>
        <w:tc>
          <w:tcPr>
            <w:tcW w:w="426" w:type="dxa"/>
          </w:tcPr>
          <w:p w14:paraId="0C74806C" w14:textId="77777777" w:rsidR="00E40F06" w:rsidRPr="005045EF" w:rsidRDefault="00E40F06" w:rsidP="00911850">
            <w:pPr>
              <w:rPr>
                <w:b/>
                <w:sz w:val="21"/>
                <w:szCs w:val="21"/>
              </w:rPr>
            </w:pPr>
          </w:p>
        </w:tc>
        <w:tc>
          <w:tcPr>
            <w:tcW w:w="4059" w:type="dxa"/>
          </w:tcPr>
          <w:p w14:paraId="6C6F694D" w14:textId="77777777" w:rsidR="00E40F06" w:rsidRPr="005045EF" w:rsidRDefault="00E40F06" w:rsidP="00911850">
            <w:pPr>
              <w:rPr>
                <w:b/>
                <w:sz w:val="21"/>
                <w:szCs w:val="21"/>
              </w:rPr>
            </w:pPr>
            <w:r w:rsidRPr="005045EF">
              <w:rPr>
                <w:b/>
                <w:sz w:val="21"/>
                <w:szCs w:val="21"/>
              </w:rPr>
              <w:t>Additional control measures</w:t>
            </w:r>
          </w:p>
        </w:tc>
      </w:tr>
      <w:tr w:rsidR="00E40F06" w14:paraId="446B9FBE" w14:textId="77777777" w:rsidTr="00911850">
        <w:tc>
          <w:tcPr>
            <w:tcW w:w="4531" w:type="dxa"/>
          </w:tcPr>
          <w:p w14:paraId="5127D24D" w14:textId="77777777" w:rsidR="00E40F06" w:rsidRPr="004D7A60" w:rsidRDefault="00E40F06" w:rsidP="00911850">
            <w:pPr>
              <w:rPr>
                <w:sz w:val="20"/>
                <w:szCs w:val="20"/>
              </w:rPr>
            </w:pPr>
            <w:r w:rsidRPr="004D7A60">
              <w:rPr>
                <w:sz w:val="20"/>
                <w:szCs w:val="20"/>
              </w:rPr>
              <w:t xml:space="preserve">Work above or near water e.g. tanks, ponds, rivers, canals etc. </w:t>
            </w:r>
          </w:p>
        </w:tc>
        <w:tc>
          <w:tcPr>
            <w:tcW w:w="426" w:type="dxa"/>
            <w:shd w:val="clear" w:color="auto" w:fill="FFC000"/>
          </w:tcPr>
          <w:p w14:paraId="7FBBAABC" w14:textId="0935EA82" w:rsidR="00E40F06" w:rsidRPr="005045EF" w:rsidRDefault="00216FFB" w:rsidP="00911850">
            <w:pPr>
              <w:rPr>
                <w:sz w:val="21"/>
                <w:szCs w:val="21"/>
              </w:rPr>
            </w:pPr>
            <w:r>
              <w:rPr>
                <w:sz w:val="21"/>
                <w:szCs w:val="21"/>
              </w:rPr>
              <w:t>5</w:t>
            </w:r>
          </w:p>
        </w:tc>
        <w:tc>
          <w:tcPr>
            <w:tcW w:w="4059" w:type="dxa"/>
          </w:tcPr>
          <w:p w14:paraId="5D91FB89" w14:textId="1A4C9426" w:rsidR="00E40F06" w:rsidRPr="004D7A60" w:rsidRDefault="001F0656" w:rsidP="00911850">
            <w:pPr>
              <w:rPr>
                <w:sz w:val="20"/>
                <w:szCs w:val="20"/>
              </w:rPr>
            </w:pPr>
            <w:r w:rsidRPr="004D7A60">
              <w:rPr>
                <w:sz w:val="20"/>
                <w:szCs w:val="20"/>
              </w:rPr>
              <w:t>Only o</w:t>
            </w:r>
            <w:r w:rsidR="00F10873" w:rsidRPr="004D7A60">
              <w:rPr>
                <w:sz w:val="20"/>
                <w:szCs w:val="20"/>
              </w:rPr>
              <w:t xml:space="preserve">nce </w:t>
            </w:r>
            <w:r w:rsidR="00EC346B" w:rsidRPr="004D7A60">
              <w:rPr>
                <w:sz w:val="20"/>
                <w:szCs w:val="20"/>
              </w:rPr>
              <w:t xml:space="preserve">controls </w:t>
            </w:r>
            <w:r w:rsidR="00E40F06" w:rsidRPr="004D7A60">
              <w:rPr>
                <w:sz w:val="20"/>
                <w:szCs w:val="20"/>
              </w:rPr>
              <w:t xml:space="preserve">identified after a detailed assessment of local conditions. </w:t>
            </w:r>
          </w:p>
        </w:tc>
      </w:tr>
      <w:tr w:rsidR="00E40F06" w14:paraId="40D140ED" w14:textId="77777777" w:rsidTr="00911850">
        <w:tc>
          <w:tcPr>
            <w:tcW w:w="4531" w:type="dxa"/>
          </w:tcPr>
          <w:p w14:paraId="6FDC2838" w14:textId="787987F1" w:rsidR="00E40F06" w:rsidRPr="004D7A60" w:rsidRDefault="00E40F06" w:rsidP="00911850">
            <w:pPr>
              <w:rPr>
                <w:sz w:val="20"/>
                <w:szCs w:val="20"/>
              </w:rPr>
            </w:pPr>
            <w:r w:rsidRPr="004D7A60">
              <w:rPr>
                <w:sz w:val="20"/>
                <w:szCs w:val="20"/>
              </w:rPr>
              <w:t xml:space="preserve">Interviewing members of the public/research participants in their home or isolated locations </w:t>
            </w:r>
          </w:p>
        </w:tc>
        <w:tc>
          <w:tcPr>
            <w:tcW w:w="426" w:type="dxa"/>
            <w:shd w:val="clear" w:color="auto" w:fill="FFC000"/>
          </w:tcPr>
          <w:p w14:paraId="6BFFD145" w14:textId="5DA06598" w:rsidR="00E40F06" w:rsidRPr="005045EF" w:rsidRDefault="00216FFB" w:rsidP="00911850">
            <w:pPr>
              <w:rPr>
                <w:sz w:val="21"/>
                <w:szCs w:val="21"/>
              </w:rPr>
            </w:pPr>
            <w:r>
              <w:rPr>
                <w:sz w:val="21"/>
                <w:szCs w:val="21"/>
              </w:rPr>
              <w:t>5</w:t>
            </w:r>
          </w:p>
        </w:tc>
        <w:tc>
          <w:tcPr>
            <w:tcW w:w="4059" w:type="dxa"/>
          </w:tcPr>
          <w:p w14:paraId="500C37AE" w14:textId="06DC2A1C" w:rsidR="00E40F06" w:rsidRPr="004D7A60" w:rsidRDefault="00F10873" w:rsidP="00911850">
            <w:pPr>
              <w:rPr>
                <w:sz w:val="20"/>
                <w:szCs w:val="20"/>
              </w:rPr>
            </w:pPr>
            <w:r w:rsidRPr="004D7A60">
              <w:rPr>
                <w:sz w:val="20"/>
                <w:szCs w:val="20"/>
              </w:rPr>
              <w:t xml:space="preserve">If </w:t>
            </w:r>
            <w:r w:rsidR="008A48A8" w:rsidRPr="004D7A60">
              <w:rPr>
                <w:sz w:val="20"/>
                <w:szCs w:val="20"/>
              </w:rPr>
              <w:t>i</w:t>
            </w:r>
            <w:r w:rsidR="00E40F06" w:rsidRPr="004D7A60">
              <w:rPr>
                <w:sz w:val="20"/>
                <w:szCs w:val="20"/>
              </w:rPr>
              <w:t xml:space="preserve">nterviewee vetted and/or interviewer not vulnerable </w:t>
            </w:r>
          </w:p>
          <w:p w14:paraId="2546DAFB" w14:textId="212105FE" w:rsidR="00E40F06" w:rsidRPr="004D7A60" w:rsidRDefault="00FC0894" w:rsidP="00911850">
            <w:pPr>
              <w:rPr>
                <w:sz w:val="20"/>
                <w:szCs w:val="20"/>
              </w:rPr>
            </w:pPr>
            <w:r w:rsidRPr="004D7A60">
              <w:rPr>
                <w:sz w:val="20"/>
                <w:szCs w:val="20"/>
              </w:rPr>
              <w:t xml:space="preserve">Lone worker to inform </w:t>
            </w:r>
            <w:r w:rsidR="008528A6" w:rsidRPr="004D7A60">
              <w:rPr>
                <w:sz w:val="20"/>
                <w:szCs w:val="20"/>
              </w:rPr>
              <w:t>line manager</w:t>
            </w:r>
            <w:r w:rsidR="005A583D" w:rsidRPr="004D7A60">
              <w:rPr>
                <w:sz w:val="20"/>
                <w:szCs w:val="20"/>
              </w:rPr>
              <w:t>/research supervisor</w:t>
            </w:r>
            <w:r w:rsidR="00DF2CF0" w:rsidRPr="004D7A60">
              <w:rPr>
                <w:sz w:val="20"/>
                <w:szCs w:val="20"/>
              </w:rPr>
              <w:t xml:space="preserve"> of </w:t>
            </w:r>
            <w:r w:rsidRPr="004D7A60">
              <w:rPr>
                <w:sz w:val="20"/>
                <w:szCs w:val="20"/>
              </w:rPr>
              <w:t xml:space="preserve">when lone working is </w:t>
            </w:r>
            <w:r w:rsidR="0079615F" w:rsidRPr="004D7A60">
              <w:rPr>
                <w:sz w:val="20"/>
                <w:szCs w:val="20"/>
              </w:rPr>
              <w:t xml:space="preserve">to be </w:t>
            </w:r>
            <w:r w:rsidR="004E06EC" w:rsidRPr="004D7A60">
              <w:rPr>
                <w:sz w:val="20"/>
                <w:szCs w:val="20"/>
              </w:rPr>
              <w:t>undertaken</w:t>
            </w:r>
            <w:r w:rsidR="0011687C" w:rsidRPr="004D7A60">
              <w:rPr>
                <w:sz w:val="20"/>
                <w:szCs w:val="20"/>
              </w:rPr>
              <w:t>,</w:t>
            </w:r>
            <w:r w:rsidR="004E06EC" w:rsidRPr="004D7A60">
              <w:rPr>
                <w:sz w:val="20"/>
                <w:szCs w:val="20"/>
              </w:rPr>
              <w:t xml:space="preserve"> </w:t>
            </w:r>
            <w:r w:rsidRPr="004D7A60">
              <w:rPr>
                <w:sz w:val="20"/>
                <w:szCs w:val="20"/>
              </w:rPr>
              <w:t xml:space="preserve">supply a contact number </w:t>
            </w:r>
            <w:r w:rsidR="0062031D" w:rsidRPr="004D7A60">
              <w:rPr>
                <w:sz w:val="20"/>
                <w:szCs w:val="20"/>
              </w:rPr>
              <w:t>and location</w:t>
            </w:r>
            <w:r w:rsidR="00485710" w:rsidRPr="004D7A60">
              <w:rPr>
                <w:sz w:val="20"/>
                <w:szCs w:val="20"/>
              </w:rPr>
              <w:t xml:space="preserve"> in case of an emergency.</w:t>
            </w:r>
          </w:p>
          <w:p w14:paraId="2A4B8AD4" w14:textId="77777777" w:rsidR="003514E5" w:rsidRPr="004D7A60" w:rsidRDefault="003514E5" w:rsidP="003514E5">
            <w:pPr>
              <w:pStyle w:val="CommentText"/>
              <w:rPr>
                <w:rFonts w:asciiTheme="minorHAnsi" w:eastAsiaTheme="minorHAnsi" w:hAnsiTheme="minorHAnsi" w:cstheme="minorBidi"/>
                <w:lang w:eastAsia="en-US"/>
              </w:rPr>
            </w:pPr>
            <w:r w:rsidRPr="004D7A60">
              <w:rPr>
                <w:rFonts w:asciiTheme="minorHAnsi" w:eastAsiaTheme="minorHAnsi" w:hAnsiTheme="minorHAnsi" w:cstheme="minorBidi"/>
                <w:lang w:eastAsia="en-US"/>
              </w:rPr>
              <w:t>Regular contact, or ‘buddy check in’ as a robust control measure in these scenarios.</w:t>
            </w:r>
          </w:p>
          <w:p w14:paraId="28257A4A" w14:textId="2F19B0F9" w:rsidR="003514E5" w:rsidRPr="004D7A60" w:rsidRDefault="003514E5" w:rsidP="003514E5">
            <w:pPr>
              <w:rPr>
                <w:sz w:val="20"/>
                <w:szCs w:val="20"/>
              </w:rPr>
            </w:pPr>
            <w:r w:rsidRPr="004D7A60">
              <w:rPr>
                <w:sz w:val="20"/>
                <w:szCs w:val="20"/>
              </w:rPr>
              <w:t>e.g. texting or calling every so often.</w:t>
            </w:r>
          </w:p>
        </w:tc>
      </w:tr>
      <w:tr w:rsidR="00E40F06" w14:paraId="436A5235" w14:textId="77777777" w:rsidTr="00911850">
        <w:tc>
          <w:tcPr>
            <w:tcW w:w="4531" w:type="dxa"/>
          </w:tcPr>
          <w:p w14:paraId="3272C3A1" w14:textId="749D5A9F" w:rsidR="00E40F06" w:rsidRPr="004D7A60" w:rsidRDefault="002721F8" w:rsidP="00911850">
            <w:pPr>
              <w:rPr>
                <w:sz w:val="20"/>
                <w:szCs w:val="20"/>
              </w:rPr>
            </w:pPr>
            <w:r w:rsidRPr="004D7A60">
              <w:rPr>
                <w:sz w:val="20"/>
                <w:szCs w:val="20"/>
              </w:rPr>
              <w:t>Activities that include a r</w:t>
            </w:r>
            <w:r w:rsidR="00E40F06" w:rsidRPr="004D7A60">
              <w:rPr>
                <w:sz w:val="20"/>
                <w:szCs w:val="20"/>
              </w:rPr>
              <w:t xml:space="preserve">isk of violence </w:t>
            </w:r>
          </w:p>
          <w:p w14:paraId="77C7D200" w14:textId="77777777" w:rsidR="00E40F06" w:rsidRPr="004D7A60" w:rsidRDefault="00E40F06" w:rsidP="00E40F06">
            <w:pPr>
              <w:pStyle w:val="ListParagraph"/>
              <w:numPr>
                <w:ilvl w:val="0"/>
                <w:numId w:val="21"/>
              </w:numPr>
              <w:rPr>
                <w:sz w:val="20"/>
                <w:szCs w:val="20"/>
              </w:rPr>
            </w:pPr>
            <w:r w:rsidRPr="004D7A60">
              <w:rPr>
                <w:sz w:val="20"/>
                <w:szCs w:val="20"/>
              </w:rPr>
              <w:t xml:space="preserve">reception work </w:t>
            </w:r>
          </w:p>
          <w:p w14:paraId="47D03406" w14:textId="77777777" w:rsidR="00E40F06" w:rsidRPr="004D7A60" w:rsidRDefault="00E40F06" w:rsidP="00E40F06">
            <w:pPr>
              <w:pStyle w:val="ListParagraph"/>
              <w:numPr>
                <w:ilvl w:val="0"/>
                <w:numId w:val="21"/>
              </w:numPr>
              <w:rPr>
                <w:sz w:val="20"/>
                <w:szCs w:val="20"/>
              </w:rPr>
            </w:pPr>
            <w:r w:rsidRPr="004D7A60">
              <w:rPr>
                <w:sz w:val="20"/>
                <w:szCs w:val="20"/>
              </w:rPr>
              <w:t xml:space="preserve">events e.g. exhibitions, social events </w:t>
            </w:r>
          </w:p>
          <w:p w14:paraId="1968A4EC" w14:textId="77777777" w:rsidR="00E40F06" w:rsidRPr="004D7A60" w:rsidRDefault="00E40F06" w:rsidP="00E40F06">
            <w:pPr>
              <w:pStyle w:val="ListParagraph"/>
              <w:numPr>
                <w:ilvl w:val="0"/>
                <w:numId w:val="21"/>
              </w:numPr>
              <w:rPr>
                <w:sz w:val="20"/>
                <w:szCs w:val="20"/>
              </w:rPr>
            </w:pPr>
            <w:r w:rsidRPr="004D7A60">
              <w:rPr>
                <w:sz w:val="20"/>
                <w:szCs w:val="20"/>
              </w:rPr>
              <w:t xml:space="preserve">leaving or traveling between work locations (e.g. out-of-hours) </w:t>
            </w:r>
          </w:p>
        </w:tc>
        <w:tc>
          <w:tcPr>
            <w:tcW w:w="426" w:type="dxa"/>
            <w:shd w:val="clear" w:color="auto" w:fill="FFC000"/>
          </w:tcPr>
          <w:p w14:paraId="5E8BA3EF" w14:textId="0A4CD0C7" w:rsidR="00E40F06" w:rsidRPr="005045EF" w:rsidRDefault="00216FFB" w:rsidP="00911850">
            <w:pPr>
              <w:rPr>
                <w:sz w:val="21"/>
                <w:szCs w:val="21"/>
              </w:rPr>
            </w:pPr>
            <w:r>
              <w:rPr>
                <w:sz w:val="21"/>
                <w:szCs w:val="21"/>
              </w:rPr>
              <w:t>5</w:t>
            </w:r>
          </w:p>
        </w:tc>
        <w:tc>
          <w:tcPr>
            <w:tcW w:w="4059" w:type="dxa"/>
          </w:tcPr>
          <w:p w14:paraId="290F1A22" w14:textId="1A1A39A8" w:rsidR="00E40F06" w:rsidRPr="004D7A60" w:rsidRDefault="005B7F93" w:rsidP="00911850">
            <w:pPr>
              <w:rPr>
                <w:sz w:val="20"/>
                <w:szCs w:val="20"/>
              </w:rPr>
            </w:pPr>
            <w:r w:rsidRPr="004D7A60">
              <w:rPr>
                <w:sz w:val="20"/>
                <w:szCs w:val="20"/>
              </w:rPr>
              <w:t xml:space="preserve">Lone worker to inform </w:t>
            </w:r>
            <w:r w:rsidR="0082251A" w:rsidRPr="004D7A60">
              <w:rPr>
                <w:sz w:val="20"/>
                <w:szCs w:val="20"/>
              </w:rPr>
              <w:t xml:space="preserve">line manager/research supervisor </w:t>
            </w:r>
            <w:r w:rsidRPr="004D7A60">
              <w:rPr>
                <w:sz w:val="20"/>
                <w:szCs w:val="20"/>
              </w:rPr>
              <w:t xml:space="preserve">of when lone working is </w:t>
            </w:r>
            <w:r w:rsidR="000E6AEA" w:rsidRPr="004D7A60">
              <w:rPr>
                <w:sz w:val="20"/>
                <w:szCs w:val="20"/>
              </w:rPr>
              <w:t xml:space="preserve">to be </w:t>
            </w:r>
            <w:r w:rsidRPr="004D7A60">
              <w:rPr>
                <w:sz w:val="20"/>
                <w:szCs w:val="20"/>
              </w:rPr>
              <w:t>undertaken, supply a contact number and location in case of an emergency.</w:t>
            </w:r>
            <w:r w:rsidR="009763F9" w:rsidRPr="004D7A60">
              <w:rPr>
                <w:sz w:val="20"/>
                <w:szCs w:val="20"/>
              </w:rPr>
              <w:t xml:space="preserve"> Lone worker should also</w:t>
            </w:r>
            <w:r w:rsidR="004B74E5" w:rsidRPr="004D7A60">
              <w:rPr>
                <w:sz w:val="20"/>
                <w:szCs w:val="20"/>
              </w:rPr>
              <w:t xml:space="preserve"> Include length of expected work and check in </w:t>
            </w:r>
            <w:r w:rsidR="00E761AD">
              <w:rPr>
                <w:sz w:val="20"/>
                <w:szCs w:val="20"/>
              </w:rPr>
              <w:t xml:space="preserve">with line manager/supervisor </w:t>
            </w:r>
            <w:r w:rsidR="004B74E5" w:rsidRPr="004D7A60">
              <w:rPr>
                <w:sz w:val="20"/>
                <w:szCs w:val="20"/>
              </w:rPr>
              <w:t>post</w:t>
            </w:r>
            <w:r w:rsidR="00441883" w:rsidRPr="004D7A60">
              <w:rPr>
                <w:sz w:val="20"/>
                <w:szCs w:val="20"/>
              </w:rPr>
              <w:t>-</w:t>
            </w:r>
            <w:r w:rsidR="004B74E5" w:rsidRPr="004D7A60">
              <w:rPr>
                <w:sz w:val="20"/>
                <w:szCs w:val="20"/>
              </w:rPr>
              <w:t>work</w:t>
            </w:r>
            <w:r w:rsidR="0033698D" w:rsidRPr="004D7A60">
              <w:rPr>
                <w:sz w:val="20"/>
                <w:szCs w:val="20"/>
              </w:rPr>
              <w:t>.</w:t>
            </w:r>
          </w:p>
        </w:tc>
      </w:tr>
      <w:tr w:rsidR="00E40F06" w14:paraId="0A3370E4" w14:textId="77777777" w:rsidTr="00911850">
        <w:tc>
          <w:tcPr>
            <w:tcW w:w="4531" w:type="dxa"/>
          </w:tcPr>
          <w:p w14:paraId="2E2E2B1A" w14:textId="77777777" w:rsidR="00E40F06" w:rsidRPr="004D7A60" w:rsidRDefault="00E40F06" w:rsidP="00911850">
            <w:pPr>
              <w:rPr>
                <w:sz w:val="20"/>
                <w:szCs w:val="20"/>
              </w:rPr>
            </w:pPr>
            <w:r w:rsidRPr="004D7A60">
              <w:rPr>
                <w:sz w:val="20"/>
                <w:szCs w:val="20"/>
              </w:rPr>
              <w:t>Undergraduate and postgraduate-taught laboratory project work</w:t>
            </w:r>
          </w:p>
        </w:tc>
        <w:tc>
          <w:tcPr>
            <w:tcW w:w="426" w:type="dxa"/>
            <w:shd w:val="clear" w:color="auto" w:fill="FFC000"/>
          </w:tcPr>
          <w:p w14:paraId="3C385A8A" w14:textId="47845DDB" w:rsidR="00E40F06" w:rsidRPr="005045EF" w:rsidRDefault="00216FFB" w:rsidP="00911850">
            <w:pPr>
              <w:rPr>
                <w:sz w:val="21"/>
                <w:szCs w:val="21"/>
              </w:rPr>
            </w:pPr>
            <w:r>
              <w:rPr>
                <w:sz w:val="21"/>
                <w:szCs w:val="21"/>
              </w:rPr>
              <w:t>5</w:t>
            </w:r>
          </w:p>
        </w:tc>
        <w:tc>
          <w:tcPr>
            <w:tcW w:w="4059" w:type="dxa"/>
          </w:tcPr>
          <w:p w14:paraId="7768CAA7" w14:textId="4C95655D" w:rsidR="00E40F06" w:rsidRPr="004D7A60" w:rsidRDefault="00721DF9" w:rsidP="00911850">
            <w:pPr>
              <w:pStyle w:val="NormalWeb"/>
              <w:spacing w:before="0" w:beforeAutospacing="0" w:after="0" w:afterAutospacing="0"/>
              <w:rPr>
                <w:i/>
                <w:iCs/>
                <w:sz w:val="20"/>
                <w:szCs w:val="20"/>
              </w:rPr>
            </w:pPr>
            <w:r w:rsidRPr="00E761AD">
              <w:rPr>
                <w:rFonts w:asciiTheme="minorHAnsi" w:eastAsiaTheme="minorHAnsi" w:hAnsiTheme="minorHAnsi" w:cstheme="minorBidi"/>
                <w:sz w:val="20"/>
                <w:szCs w:val="20"/>
                <w:u w:val="single"/>
                <w:lang w:eastAsia="en-US"/>
              </w:rPr>
              <w:t>Strong justification required</w:t>
            </w:r>
            <w:r w:rsidRPr="004D7A60">
              <w:rPr>
                <w:rFonts w:asciiTheme="minorHAnsi" w:eastAsiaTheme="minorHAnsi" w:hAnsiTheme="minorHAnsi" w:cstheme="minorBidi"/>
                <w:sz w:val="20"/>
                <w:szCs w:val="20"/>
                <w:lang w:eastAsia="en-US"/>
              </w:rPr>
              <w:t xml:space="preserve"> - </w:t>
            </w:r>
            <w:r w:rsidR="00367C40" w:rsidRPr="004D7A60">
              <w:rPr>
                <w:rFonts w:asciiTheme="minorHAnsi" w:eastAsiaTheme="minorHAnsi" w:hAnsiTheme="minorHAnsi" w:cstheme="minorBidi"/>
                <w:sz w:val="20"/>
                <w:szCs w:val="20"/>
                <w:lang w:eastAsia="en-US"/>
              </w:rPr>
              <w:t>Students are encouraged to follow</w:t>
            </w:r>
            <w:r w:rsidR="005036C6" w:rsidRPr="004D7A60">
              <w:rPr>
                <w:rFonts w:asciiTheme="minorHAnsi" w:eastAsiaTheme="minorHAnsi" w:hAnsiTheme="minorHAnsi" w:cstheme="minorBidi"/>
                <w:sz w:val="20"/>
                <w:szCs w:val="20"/>
                <w:lang w:eastAsia="en-US"/>
              </w:rPr>
              <w:t xml:space="preserve"> the local lab rules</w:t>
            </w:r>
            <w:r w:rsidR="006F75A9" w:rsidRPr="004D7A60">
              <w:rPr>
                <w:rFonts w:asciiTheme="minorHAnsi" w:eastAsiaTheme="minorHAnsi" w:hAnsiTheme="minorHAnsi" w:cstheme="minorBidi"/>
                <w:sz w:val="20"/>
                <w:szCs w:val="20"/>
                <w:lang w:eastAsia="en-US"/>
              </w:rPr>
              <w:t xml:space="preserve"> and procedures</w:t>
            </w:r>
            <w:r w:rsidR="005036C6" w:rsidRPr="004D7A60">
              <w:rPr>
                <w:rFonts w:asciiTheme="minorHAnsi" w:eastAsiaTheme="minorHAnsi" w:hAnsiTheme="minorHAnsi" w:cstheme="minorBidi"/>
                <w:sz w:val="20"/>
                <w:szCs w:val="20"/>
                <w:lang w:eastAsia="en-US"/>
              </w:rPr>
              <w:t xml:space="preserve"> and </w:t>
            </w:r>
            <w:r w:rsidR="00461359" w:rsidRPr="004D7A60">
              <w:rPr>
                <w:rFonts w:asciiTheme="minorHAnsi" w:eastAsiaTheme="minorHAnsi" w:hAnsiTheme="minorHAnsi" w:cstheme="minorBidi"/>
                <w:sz w:val="20"/>
                <w:szCs w:val="20"/>
                <w:lang w:eastAsia="en-US"/>
              </w:rPr>
              <w:t xml:space="preserve">ascertain </w:t>
            </w:r>
            <w:r w:rsidR="005036C6" w:rsidRPr="004D7A60">
              <w:rPr>
                <w:rFonts w:asciiTheme="minorHAnsi" w:eastAsiaTheme="minorHAnsi" w:hAnsiTheme="minorHAnsi" w:cstheme="minorBidi"/>
                <w:sz w:val="20"/>
                <w:szCs w:val="20"/>
                <w:lang w:eastAsia="en-US"/>
              </w:rPr>
              <w:t>the nature of the laboratory work</w:t>
            </w:r>
            <w:r w:rsidR="00C128CF" w:rsidRPr="004D7A60">
              <w:rPr>
                <w:rFonts w:asciiTheme="minorHAnsi" w:eastAsiaTheme="minorHAnsi" w:hAnsiTheme="minorHAnsi" w:cstheme="minorBidi"/>
                <w:sz w:val="20"/>
                <w:szCs w:val="20"/>
                <w:lang w:eastAsia="en-US"/>
              </w:rPr>
              <w:t xml:space="preserve"> to be undertaken</w:t>
            </w:r>
            <w:r w:rsidR="00E761AD">
              <w:rPr>
                <w:rFonts w:asciiTheme="minorHAnsi" w:eastAsiaTheme="minorHAnsi" w:hAnsiTheme="minorHAnsi" w:cstheme="minorBidi"/>
                <w:sz w:val="20"/>
                <w:szCs w:val="20"/>
                <w:lang w:eastAsia="en-US"/>
              </w:rPr>
              <w:t xml:space="preserve"> in advance</w:t>
            </w:r>
            <w:r w:rsidR="005036C6" w:rsidRPr="004D7A60">
              <w:rPr>
                <w:rFonts w:asciiTheme="minorHAnsi" w:eastAsiaTheme="minorHAnsi" w:hAnsiTheme="minorHAnsi" w:cstheme="minorBidi"/>
                <w:sz w:val="20"/>
                <w:szCs w:val="20"/>
                <w:lang w:eastAsia="en-US"/>
              </w:rPr>
              <w:t xml:space="preserve">. Consultation should be made with lab managers, technical staff </w:t>
            </w:r>
            <w:r w:rsidR="00C128CF" w:rsidRPr="004D7A60">
              <w:rPr>
                <w:rFonts w:asciiTheme="minorHAnsi" w:eastAsiaTheme="minorHAnsi" w:hAnsiTheme="minorHAnsi" w:cstheme="minorBidi"/>
                <w:sz w:val="20"/>
                <w:szCs w:val="20"/>
                <w:lang w:eastAsia="en-US"/>
              </w:rPr>
              <w:t>etc.</w:t>
            </w:r>
            <w:r w:rsidR="005036C6" w:rsidRPr="004D7A60">
              <w:rPr>
                <w:rFonts w:asciiTheme="minorHAnsi" w:eastAsiaTheme="minorHAnsi" w:hAnsiTheme="minorHAnsi" w:cstheme="minorBidi"/>
                <w:sz w:val="20"/>
                <w:szCs w:val="20"/>
                <w:lang w:eastAsia="en-US"/>
              </w:rPr>
              <w:t xml:space="preserve"> prior to submission of a risk assessment.</w:t>
            </w:r>
          </w:p>
        </w:tc>
      </w:tr>
      <w:tr w:rsidR="00E40F06" w14:paraId="0BC3A412" w14:textId="77777777" w:rsidTr="00911850">
        <w:tc>
          <w:tcPr>
            <w:tcW w:w="4531" w:type="dxa"/>
          </w:tcPr>
          <w:p w14:paraId="727E96FE" w14:textId="77777777" w:rsidR="00E40F06" w:rsidRPr="004D7A60" w:rsidRDefault="00E40F06" w:rsidP="00911850">
            <w:pPr>
              <w:rPr>
                <w:sz w:val="20"/>
                <w:szCs w:val="20"/>
              </w:rPr>
            </w:pPr>
            <w:r w:rsidRPr="004D7A60">
              <w:rPr>
                <w:sz w:val="20"/>
                <w:szCs w:val="20"/>
              </w:rPr>
              <w:t xml:space="preserve">Isolated/remote locations </w:t>
            </w:r>
          </w:p>
          <w:p w14:paraId="7D738901" w14:textId="7E50512F" w:rsidR="00E40F06" w:rsidRPr="004D7A60" w:rsidRDefault="00E40F06" w:rsidP="00E40F06">
            <w:pPr>
              <w:pStyle w:val="ListParagraph"/>
              <w:numPr>
                <w:ilvl w:val="0"/>
                <w:numId w:val="22"/>
              </w:numPr>
              <w:rPr>
                <w:sz w:val="20"/>
                <w:szCs w:val="20"/>
              </w:rPr>
            </w:pPr>
            <w:r w:rsidRPr="004D7A60">
              <w:rPr>
                <w:sz w:val="20"/>
                <w:szCs w:val="20"/>
              </w:rPr>
              <w:t xml:space="preserve">storeroom, plant room, cold room, clean room, interview room </w:t>
            </w:r>
          </w:p>
          <w:p w14:paraId="545BD995" w14:textId="77777777" w:rsidR="00E40F06" w:rsidRPr="004D7A60" w:rsidRDefault="00E40F06" w:rsidP="00E40F06">
            <w:pPr>
              <w:pStyle w:val="ListParagraph"/>
              <w:numPr>
                <w:ilvl w:val="0"/>
                <w:numId w:val="22"/>
              </w:numPr>
              <w:rPr>
                <w:sz w:val="20"/>
                <w:szCs w:val="20"/>
              </w:rPr>
            </w:pPr>
            <w:r w:rsidRPr="004D7A60">
              <w:rPr>
                <w:sz w:val="20"/>
                <w:szCs w:val="20"/>
              </w:rPr>
              <w:t>riverbank, moorland, seashore</w:t>
            </w:r>
          </w:p>
        </w:tc>
        <w:tc>
          <w:tcPr>
            <w:tcW w:w="426" w:type="dxa"/>
            <w:shd w:val="clear" w:color="auto" w:fill="FFC000"/>
          </w:tcPr>
          <w:p w14:paraId="62B70A75" w14:textId="051879D1" w:rsidR="00E40F06" w:rsidRPr="005045EF" w:rsidRDefault="00216FFB" w:rsidP="00911850">
            <w:pPr>
              <w:rPr>
                <w:sz w:val="21"/>
                <w:szCs w:val="21"/>
              </w:rPr>
            </w:pPr>
            <w:r>
              <w:rPr>
                <w:sz w:val="21"/>
                <w:szCs w:val="21"/>
              </w:rPr>
              <w:t>5</w:t>
            </w:r>
          </w:p>
        </w:tc>
        <w:tc>
          <w:tcPr>
            <w:tcW w:w="4059" w:type="dxa"/>
          </w:tcPr>
          <w:p w14:paraId="2A78433A" w14:textId="5E4142FF" w:rsidR="007D7FC5" w:rsidRPr="004D7A60" w:rsidRDefault="00B80603" w:rsidP="00FC0894">
            <w:pPr>
              <w:rPr>
                <w:sz w:val="20"/>
                <w:szCs w:val="20"/>
              </w:rPr>
            </w:pPr>
            <w:r w:rsidRPr="004D7A60">
              <w:rPr>
                <w:sz w:val="20"/>
                <w:szCs w:val="20"/>
              </w:rPr>
              <w:t xml:space="preserve">Lone worker to inform </w:t>
            </w:r>
            <w:r w:rsidR="0082251A" w:rsidRPr="004D7A60">
              <w:rPr>
                <w:sz w:val="20"/>
                <w:szCs w:val="20"/>
              </w:rPr>
              <w:t xml:space="preserve">line manager/research supervisor </w:t>
            </w:r>
            <w:r w:rsidRPr="004D7A60">
              <w:rPr>
                <w:sz w:val="20"/>
                <w:szCs w:val="20"/>
              </w:rPr>
              <w:t xml:space="preserve">of when lone working is </w:t>
            </w:r>
            <w:r w:rsidR="00DE22BA" w:rsidRPr="004D7A60">
              <w:rPr>
                <w:sz w:val="20"/>
                <w:szCs w:val="20"/>
              </w:rPr>
              <w:t xml:space="preserve">to be </w:t>
            </w:r>
            <w:r w:rsidRPr="004D7A60">
              <w:rPr>
                <w:sz w:val="20"/>
                <w:szCs w:val="20"/>
              </w:rPr>
              <w:t>undertaken, supply a contact number and location in case of an emergency</w:t>
            </w:r>
            <w:r w:rsidR="00776C32" w:rsidRPr="004D7A60">
              <w:rPr>
                <w:sz w:val="20"/>
                <w:szCs w:val="20"/>
              </w:rPr>
              <w:t xml:space="preserve"> (Regular contact, or ‘buddy check in’ as a robust alternative control measure</w:t>
            </w:r>
            <w:r w:rsidR="007860F6" w:rsidRPr="004D7A60">
              <w:rPr>
                <w:sz w:val="20"/>
                <w:szCs w:val="20"/>
              </w:rPr>
              <w:t>).</w:t>
            </w:r>
          </w:p>
          <w:p w14:paraId="1A495EB9" w14:textId="627C8DD6" w:rsidR="00E40F06" w:rsidRPr="004D7A60" w:rsidRDefault="00710716" w:rsidP="00FC0894">
            <w:pPr>
              <w:rPr>
                <w:sz w:val="20"/>
                <w:szCs w:val="20"/>
              </w:rPr>
            </w:pPr>
            <w:r w:rsidRPr="004D7A60">
              <w:rPr>
                <w:sz w:val="20"/>
                <w:szCs w:val="20"/>
              </w:rPr>
              <w:t>If in campus, lone worker to inform security staff of their presence and location</w:t>
            </w:r>
            <w:r w:rsidR="00F32D7B" w:rsidRPr="004D7A60">
              <w:rPr>
                <w:sz w:val="20"/>
                <w:szCs w:val="20"/>
              </w:rPr>
              <w:t xml:space="preserve"> by</w:t>
            </w:r>
            <w:r w:rsidR="00143237" w:rsidRPr="004D7A60">
              <w:rPr>
                <w:sz w:val="20"/>
                <w:szCs w:val="20"/>
              </w:rPr>
              <w:t xml:space="preserve"> using the signing-in boo</w:t>
            </w:r>
            <w:r w:rsidR="00BF163D" w:rsidRPr="004D7A60">
              <w:rPr>
                <w:sz w:val="20"/>
                <w:szCs w:val="20"/>
              </w:rPr>
              <w:t>ks (where these exist)</w:t>
            </w:r>
            <w:r w:rsidR="0011648A" w:rsidRPr="004D7A60">
              <w:rPr>
                <w:sz w:val="20"/>
                <w:szCs w:val="20"/>
              </w:rPr>
              <w:t>.</w:t>
            </w:r>
            <w:r w:rsidR="0033698D" w:rsidRPr="004D7A60">
              <w:rPr>
                <w:sz w:val="20"/>
                <w:szCs w:val="20"/>
              </w:rPr>
              <w:t xml:space="preserve"> </w:t>
            </w:r>
            <w:r w:rsidR="00A23C71" w:rsidRPr="004D7A60">
              <w:rPr>
                <w:sz w:val="20"/>
                <w:szCs w:val="20"/>
              </w:rPr>
              <w:t xml:space="preserve">Lone worker should </w:t>
            </w:r>
            <w:r w:rsidR="00EB7EAB" w:rsidRPr="004D7A60">
              <w:rPr>
                <w:sz w:val="20"/>
                <w:szCs w:val="20"/>
              </w:rPr>
              <w:t>inform</w:t>
            </w:r>
            <w:r w:rsidR="00A23C71" w:rsidRPr="004D7A60">
              <w:rPr>
                <w:sz w:val="20"/>
                <w:szCs w:val="20"/>
              </w:rPr>
              <w:t xml:space="preserve"> </w:t>
            </w:r>
            <w:r w:rsidR="00EB7EAB" w:rsidRPr="004D7A60">
              <w:rPr>
                <w:sz w:val="20"/>
                <w:szCs w:val="20"/>
              </w:rPr>
              <w:t xml:space="preserve">security </w:t>
            </w:r>
            <w:r w:rsidR="002030D2" w:rsidRPr="004D7A60">
              <w:rPr>
                <w:sz w:val="20"/>
                <w:szCs w:val="20"/>
              </w:rPr>
              <w:t xml:space="preserve">of </w:t>
            </w:r>
            <w:r w:rsidR="0011648A" w:rsidRPr="004D7A60">
              <w:rPr>
                <w:sz w:val="20"/>
                <w:szCs w:val="20"/>
              </w:rPr>
              <w:t>the length</w:t>
            </w:r>
            <w:r w:rsidR="0033698D" w:rsidRPr="004D7A60">
              <w:rPr>
                <w:sz w:val="20"/>
                <w:szCs w:val="20"/>
              </w:rPr>
              <w:t xml:space="preserve"> of </w:t>
            </w:r>
            <w:r w:rsidR="0033698D" w:rsidRPr="004D7A60">
              <w:rPr>
                <w:sz w:val="20"/>
                <w:szCs w:val="20"/>
              </w:rPr>
              <w:lastRenderedPageBreak/>
              <w:t xml:space="preserve">expected work and </w:t>
            </w:r>
            <w:r w:rsidR="002030D2" w:rsidRPr="004D7A60">
              <w:rPr>
                <w:sz w:val="20"/>
                <w:szCs w:val="20"/>
              </w:rPr>
              <w:t xml:space="preserve">ensure they </w:t>
            </w:r>
            <w:r w:rsidR="0033698D" w:rsidRPr="004D7A60">
              <w:rPr>
                <w:sz w:val="20"/>
                <w:szCs w:val="20"/>
              </w:rPr>
              <w:t>check in post work.</w:t>
            </w:r>
          </w:p>
        </w:tc>
      </w:tr>
      <w:tr w:rsidR="00E40F06" w14:paraId="0229860D" w14:textId="77777777" w:rsidTr="00911850">
        <w:tc>
          <w:tcPr>
            <w:tcW w:w="4531" w:type="dxa"/>
          </w:tcPr>
          <w:p w14:paraId="6B79F73D" w14:textId="283D9445" w:rsidR="00E40F06" w:rsidRPr="004D7A60" w:rsidRDefault="00E40F06" w:rsidP="00270EA2">
            <w:pPr>
              <w:rPr>
                <w:sz w:val="20"/>
                <w:szCs w:val="20"/>
              </w:rPr>
            </w:pPr>
            <w:r w:rsidRPr="004D7A60">
              <w:rPr>
                <w:sz w:val="20"/>
                <w:szCs w:val="20"/>
              </w:rPr>
              <w:lastRenderedPageBreak/>
              <w:t>Checking equipment</w:t>
            </w:r>
            <w:r w:rsidR="00270EA2" w:rsidRPr="004D7A60">
              <w:rPr>
                <w:sz w:val="20"/>
                <w:szCs w:val="20"/>
              </w:rPr>
              <w:t>/</w:t>
            </w:r>
            <w:r w:rsidRPr="004D7A60">
              <w:rPr>
                <w:sz w:val="20"/>
                <w:szCs w:val="20"/>
              </w:rPr>
              <w:t xml:space="preserve">experiments left running for extended periods (i.e. unattended) </w:t>
            </w:r>
          </w:p>
        </w:tc>
        <w:tc>
          <w:tcPr>
            <w:tcW w:w="426" w:type="dxa"/>
            <w:shd w:val="clear" w:color="auto" w:fill="00B050"/>
          </w:tcPr>
          <w:p w14:paraId="410EE1E9" w14:textId="5ADA194C" w:rsidR="00E40F06" w:rsidRPr="005045EF" w:rsidRDefault="00216FFB" w:rsidP="00911850">
            <w:pPr>
              <w:rPr>
                <w:sz w:val="21"/>
                <w:szCs w:val="21"/>
              </w:rPr>
            </w:pPr>
            <w:r>
              <w:rPr>
                <w:sz w:val="21"/>
                <w:szCs w:val="21"/>
              </w:rPr>
              <w:t>6</w:t>
            </w:r>
          </w:p>
        </w:tc>
        <w:tc>
          <w:tcPr>
            <w:tcW w:w="4059" w:type="dxa"/>
          </w:tcPr>
          <w:p w14:paraId="72FD8022" w14:textId="77777777" w:rsidR="00E40F06" w:rsidRPr="005045EF" w:rsidRDefault="00E40F06" w:rsidP="00911850">
            <w:pPr>
              <w:rPr>
                <w:sz w:val="21"/>
                <w:szCs w:val="21"/>
              </w:rPr>
            </w:pPr>
          </w:p>
        </w:tc>
      </w:tr>
      <w:tr w:rsidR="00E40F06" w14:paraId="67ADA8C8" w14:textId="77777777" w:rsidTr="00911850">
        <w:tc>
          <w:tcPr>
            <w:tcW w:w="4531" w:type="dxa"/>
          </w:tcPr>
          <w:p w14:paraId="0E085134" w14:textId="06C8E88A" w:rsidR="00E40F06" w:rsidRPr="004D7A60" w:rsidRDefault="00E40F06" w:rsidP="00270EA2">
            <w:pPr>
              <w:rPr>
                <w:sz w:val="20"/>
                <w:szCs w:val="20"/>
              </w:rPr>
            </w:pPr>
            <w:r w:rsidRPr="004D7A60">
              <w:rPr>
                <w:sz w:val="20"/>
                <w:szCs w:val="20"/>
              </w:rPr>
              <w:t>Work with microscopes</w:t>
            </w:r>
            <w:r w:rsidR="00270EA2" w:rsidRPr="004D7A60">
              <w:rPr>
                <w:sz w:val="20"/>
                <w:szCs w:val="20"/>
              </w:rPr>
              <w:t>/</w:t>
            </w:r>
            <w:r w:rsidRPr="004D7A60">
              <w:rPr>
                <w:sz w:val="20"/>
                <w:szCs w:val="20"/>
              </w:rPr>
              <w:t xml:space="preserve">analytical equipment </w:t>
            </w:r>
          </w:p>
        </w:tc>
        <w:tc>
          <w:tcPr>
            <w:tcW w:w="426" w:type="dxa"/>
            <w:shd w:val="clear" w:color="auto" w:fill="00B050"/>
          </w:tcPr>
          <w:p w14:paraId="701FFF5F" w14:textId="0D818DE2" w:rsidR="00E40F06" w:rsidRPr="005045EF" w:rsidRDefault="00216FFB" w:rsidP="00911850">
            <w:pPr>
              <w:rPr>
                <w:sz w:val="21"/>
                <w:szCs w:val="21"/>
              </w:rPr>
            </w:pPr>
            <w:r>
              <w:rPr>
                <w:sz w:val="21"/>
                <w:szCs w:val="21"/>
              </w:rPr>
              <w:t>6</w:t>
            </w:r>
          </w:p>
        </w:tc>
        <w:tc>
          <w:tcPr>
            <w:tcW w:w="4059" w:type="dxa"/>
          </w:tcPr>
          <w:p w14:paraId="1694DB4C" w14:textId="77777777" w:rsidR="00E40F06" w:rsidRPr="005045EF" w:rsidRDefault="00E40F06" w:rsidP="00911850">
            <w:pPr>
              <w:rPr>
                <w:sz w:val="21"/>
                <w:szCs w:val="21"/>
              </w:rPr>
            </w:pPr>
          </w:p>
        </w:tc>
      </w:tr>
      <w:tr w:rsidR="00E40F06" w14:paraId="6F4A09F1" w14:textId="77777777" w:rsidTr="00911850">
        <w:tc>
          <w:tcPr>
            <w:tcW w:w="4531" w:type="dxa"/>
          </w:tcPr>
          <w:p w14:paraId="0C30E703" w14:textId="77777777" w:rsidR="00E40F06" w:rsidRPr="004D7A60" w:rsidRDefault="00E40F06" w:rsidP="00911850">
            <w:pPr>
              <w:rPr>
                <w:sz w:val="20"/>
                <w:szCs w:val="20"/>
              </w:rPr>
            </w:pPr>
            <w:r w:rsidRPr="004D7A60">
              <w:rPr>
                <w:sz w:val="20"/>
                <w:szCs w:val="20"/>
              </w:rPr>
              <w:t xml:space="preserve">Laboratory work involving cleaning and low risk material preparation </w:t>
            </w:r>
          </w:p>
        </w:tc>
        <w:tc>
          <w:tcPr>
            <w:tcW w:w="426" w:type="dxa"/>
            <w:shd w:val="clear" w:color="auto" w:fill="00B050"/>
          </w:tcPr>
          <w:p w14:paraId="4B1B1636" w14:textId="579DDEDA" w:rsidR="00E40F06" w:rsidRPr="005045EF" w:rsidRDefault="00216FFB" w:rsidP="00911850">
            <w:pPr>
              <w:rPr>
                <w:sz w:val="21"/>
                <w:szCs w:val="21"/>
              </w:rPr>
            </w:pPr>
            <w:r>
              <w:rPr>
                <w:sz w:val="21"/>
                <w:szCs w:val="21"/>
              </w:rPr>
              <w:t>6</w:t>
            </w:r>
          </w:p>
        </w:tc>
        <w:tc>
          <w:tcPr>
            <w:tcW w:w="4059" w:type="dxa"/>
          </w:tcPr>
          <w:p w14:paraId="692FF154" w14:textId="77777777" w:rsidR="00E40F06" w:rsidRPr="005045EF" w:rsidRDefault="00E40F06" w:rsidP="00911850">
            <w:pPr>
              <w:rPr>
                <w:sz w:val="21"/>
                <w:szCs w:val="21"/>
              </w:rPr>
            </w:pPr>
          </w:p>
        </w:tc>
      </w:tr>
      <w:tr w:rsidR="00E40F06" w14:paraId="57A5ECC4" w14:textId="77777777" w:rsidTr="00911850">
        <w:tc>
          <w:tcPr>
            <w:tcW w:w="4531" w:type="dxa"/>
          </w:tcPr>
          <w:p w14:paraId="066C4802" w14:textId="77777777" w:rsidR="00E40F06" w:rsidRPr="004D7A60" w:rsidRDefault="00E40F06" w:rsidP="00911850">
            <w:pPr>
              <w:rPr>
                <w:sz w:val="20"/>
                <w:szCs w:val="20"/>
              </w:rPr>
            </w:pPr>
            <w:r w:rsidRPr="004D7A60">
              <w:rPr>
                <w:sz w:val="20"/>
                <w:szCs w:val="20"/>
              </w:rPr>
              <w:t>Office-based work</w:t>
            </w:r>
          </w:p>
        </w:tc>
        <w:tc>
          <w:tcPr>
            <w:tcW w:w="426" w:type="dxa"/>
            <w:shd w:val="clear" w:color="auto" w:fill="00B050"/>
          </w:tcPr>
          <w:p w14:paraId="0313261C" w14:textId="3543148C" w:rsidR="00E40F06" w:rsidRPr="005045EF" w:rsidRDefault="00216FFB" w:rsidP="00911850">
            <w:pPr>
              <w:rPr>
                <w:sz w:val="21"/>
                <w:szCs w:val="21"/>
              </w:rPr>
            </w:pPr>
            <w:r>
              <w:rPr>
                <w:sz w:val="21"/>
                <w:szCs w:val="21"/>
              </w:rPr>
              <w:t>6</w:t>
            </w:r>
          </w:p>
        </w:tc>
        <w:tc>
          <w:tcPr>
            <w:tcW w:w="4059" w:type="dxa"/>
          </w:tcPr>
          <w:p w14:paraId="10A9A830" w14:textId="77777777" w:rsidR="00E40F06" w:rsidRPr="005045EF" w:rsidRDefault="00E40F06" w:rsidP="00911850">
            <w:pPr>
              <w:rPr>
                <w:sz w:val="21"/>
                <w:szCs w:val="21"/>
              </w:rPr>
            </w:pPr>
          </w:p>
        </w:tc>
      </w:tr>
    </w:tbl>
    <w:p w14:paraId="3AF41377" w14:textId="77777777" w:rsidR="003931DA" w:rsidRDefault="003931DA" w:rsidP="00CE0291">
      <w:pPr>
        <w:pStyle w:val="Default"/>
        <w:spacing w:after="160"/>
        <w:rPr>
          <w:rFonts w:asciiTheme="minorHAnsi" w:hAnsiTheme="minorHAnsi" w:cstheme="minorBidi"/>
          <w:color w:val="auto"/>
          <w:sz w:val="22"/>
          <w:szCs w:val="22"/>
          <w:lang w:val="en-GB"/>
        </w:rPr>
      </w:pPr>
    </w:p>
    <w:p w14:paraId="0F8CC6EF" w14:textId="3E8CCF28" w:rsidR="00CE0291" w:rsidRPr="004D7A60" w:rsidRDefault="009E7FD7" w:rsidP="00CE0291">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 xml:space="preserve">For </w:t>
      </w:r>
      <w:r w:rsidR="00581E5E" w:rsidRPr="004D7A60">
        <w:rPr>
          <w:rFonts w:asciiTheme="minorHAnsi" w:hAnsiTheme="minorHAnsi" w:cstheme="minorBidi"/>
          <w:color w:val="auto"/>
          <w:sz w:val="20"/>
          <w:szCs w:val="20"/>
          <w:lang w:val="en-GB"/>
        </w:rPr>
        <w:t xml:space="preserve">research and teaching labs, it is advised that staff </w:t>
      </w:r>
      <w:r w:rsidR="00D81E04" w:rsidRPr="004D7A60">
        <w:rPr>
          <w:rFonts w:asciiTheme="minorHAnsi" w:hAnsiTheme="minorHAnsi" w:cstheme="minorBidi"/>
          <w:color w:val="auto"/>
          <w:sz w:val="20"/>
          <w:szCs w:val="20"/>
          <w:lang w:val="en-GB"/>
        </w:rPr>
        <w:t xml:space="preserve">should </w:t>
      </w:r>
      <w:r w:rsidR="00581E5E" w:rsidRPr="004D7A60">
        <w:rPr>
          <w:rFonts w:asciiTheme="minorHAnsi" w:hAnsiTheme="minorHAnsi" w:cstheme="minorBidi"/>
          <w:color w:val="auto"/>
          <w:sz w:val="20"/>
          <w:szCs w:val="20"/>
          <w:lang w:val="en-GB"/>
        </w:rPr>
        <w:t xml:space="preserve">follow the </w:t>
      </w:r>
      <w:r w:rsidR="000C6A86" w:rsidRPr="004D7A60">
        <w:rPr>
          <w:rFonts w:asciiTheme="minorHAnsi" w:hAnsiTheme="minorHAnsi" w:cstheme="minorBidi"/>
          <w:color w:val="auto"/>
          <w:sz w:val="20"/>
          <w:szCs w:val="20"/>
          <w:lang w:val="en-GB"/>
        </w:rPr>
        <w:t xml:space="preserve">existing </w:t>
      </w:r>
      <w:r w:rsidR="00581E5E" w:rsidRPr="004D7A60">
        <w:rPr>
          <w:rFonts w:asciiTheme="minorHAnsi" w:hAnsiTheme="minorHAnsi" w:cstheme="minorBidi"/>
          <w:color w:val="auto"/>
          <w:sz w:val="20"/>
          <w:szCs w:val="20"/>
          <w:lang w:val="en-GB"/>
        </w:rPr>
        <w:t>lab</w:t>
      </w:r>
      <w:r w:rsidR="000C6A86" w:rsidRPr="004D7A60">
        <w:rPr>
          <w:rFonts w:asciiTheme="minorHAnsi" w:hAnsiTheme="minorHAnsi" w:cstheme="minorBidi"/>
          <w:color w:val="auto"/>
          <w:sz w:val="20"/>
          <w:szCs w:val="20"/>
          <w:lang w:val="en-GB"/>
        </w:rPr>
        <w:t xml:space="preserve"> policy</w:t>
      </w:r>
      <w:r w:rsidR="00D81E04" w:rsidRPr="004D7A60">
        <w:rPr>
          <w:rFonts w:asciiTheme="minorHAnsi" w:hAnsiTheme="minorHAnsi" w:cstheme="minorBidi"/>
          <w:color w:val="auto"/>
          <w:sz w:val="20"/>
          <w:szCs w:val="20"/>
          <w:lang w:val="en-GB"/>
        </w:rPr>
        <w:t>/protocols</w:t>
      </w:r>
      <w:r w:rsidR="0010147C" w:rsidRPr="004D7A60">
        <w:rPr>
          <w:rFonts w:asciiTheme="minorHAnsi" w:hAnsiTheme="minorHAnsi" w:cstheme="minorBidi"/>
          <w:color w:val="auto"/>
          <w:sz w:val="20"/>
          <w:szCs w:val="20"/>
          <w:lang w:val="en-GB"/>
        </w:rPr>
        <w:t>.</w:t>
      </w:r>
      <w:r w:rsidR="00581E5E" w:rsidRPr="004D7A60">
        <w:rPr>
          <w:rFonts w:asciiTheme="minorHAnsi" w:hAnsiTheme="minorHAnsi" w:cstheme="minorBidi"/>
          <w:color w:val="auto"/>
          <w:sz w:val="20"/>
          <w:szCs w:val="20"/>
          <w:lang w:val="en-GB"/>
        </w:rPr>
        <w:t xml:space="preserve"> </w:t>
      </w:r>
    </w:p>
    <w:p w14:paraId="26B86E41" w14:textId="3473CB3C" w:rsidR="00CE0291" w:rsidRPr="004D7A60" w:rsidRDefault="00CE0291" w:rsidP="00CE0291">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 xml:space="preserve">In many situations e.g. typical office work, the </w:t>
      </w:r>
      <w:r w:rsidR="00D77C21" w:rsidRPr="004D7A60">
        <w:rPr>
          <w:rFonts w:asciiTheme="minorHAnsi" w:hAnsiTheme="minorHAnsi" w:cstheme="minorBidi"/>
          <w:color w:val="auto"/>
          <w:sz w:val="20"/>
          <w:szCs w:val="20"/>
          <w:lang w:val="en-GB"/>
        </w:rPr>
        <w:t>activity</w:t>
      </w:r>
      <w:r w:rsidRPr="004D7A60">
        <w:rPr>
          <w:rFonts w:asciiTheme="minorHAnsi" w:hAnsiTheme="minorHAnsi" w:cstheme="minorBidi"/>
          <w:color w:val="auto"/>
          <w:sz w:val="20"/>
          <w:szCs w:val="20"/>
          <w:lang w:val="en-GB"/>
        </w:rPr>
        <w:t xml:space="preserve"> can take place without additional precautions or with minor adjustments to working practices. In offices, for example, the risk of accidental injury is very low. The main perceived risk may be to personal safety and security, either from intruders in the building, or from walking alone to </w:t>
      </w:r>
      <w:r w:rsidR="002658E5" w:rsidRPr="004D7A60">
        <w:rPr>
          <w:rFonts w:asciiTheme="minorHAnsi" w:hAnsiTheme="minorHAnsi" w:cstheme="minorBidi"/>
          <w:color w:val="auto"/>
          <w:sz w:val="20"/>
          <w:szCs w:val="20"/>
          <w:lang w:val="en-GB"/>
        </w:rPr>
        <w:t xml:space="preserve">use </w:t>
      </w:r>
      <w:r w:rsidRPr="004D7A60">
        <w:rPr>
          <w:rFonts w:asciiTheme="minorHAnsi" w:hAnsiTheme="minorHAnsi" w:cstheme="minorBidi"/>
          <w:color w:val="auto"/>
          <w:sz w:val="20"/>
          <w:szCs w:val="20"/>
          <w:lang w:val="en-GB"/>
        </w:rPr>
        <w:t xml:space="preserve">public transport, particularly if this is late at night or in the dark. Basic precautions can be taken, such as locking the office door, keeping to well-lit areas, not taking short-cuts. </w:t>
      </w:r>
    </w:p>
    <w:p w14:paraId="70E681FC" w14:textId="77777777" w:rsidR="00D04810" w:rsidRDefault="00CE0291" w:rsidP="00A36DFA">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At all times, staff and students should use existing, recognised building practices for access and egress. This includes the use of signing-in books (where these exist) or other means of keeping records of who is in buildings out-of-hours.</w:t>
      </w:r>
    </w:p>
    <w:p w14:paraId="62C494D8" w14:textId="45CD5299" w:rsidR="00434167" w:rsidRPr="00A36DFA" w:rsidRDefault="00352E4D" w:rsidP="00A36DFA">
      <w:pPr>
        <w:pStyle w:val="Default"/>
        <w:spacing w:after="160"/>
        <w:rPr>
          <w:rFonts w:asciiTheme="minorHAnsi" w:hAnsiTheme="minorHAnsi" w:cstheme="minorBidi"/>
          <w:color w:val="auto"/>
          <w:sz w:val="20"/>
          <w:szCs w:val="20"/>
          <w:lang w:val="en-GB"/>
        </w:rPr>
      </w:pPr>
      <w:r w:rsidRPr="00A36DFA">
        <w:rPr>
          <w:rFonts w:asciiTheme="minorHAnsi" w:hAnsiTheme="minorHAnsi" w:cstheme="minorBidi"/>
          <w:b/>
          <w:color w:val="auto"/>
          <w:sz w:val="22"/>
          <w:szCs w:val="22"/>
          <w:lang w:val="en-GB"/>
        </w:rPr>
        <w:t>Lone workers should be aware of pro</w:t>
      </w:r>
      <w:r w:rsidR="000A6A77" w:rsidRPr="00A36DFA">
        <w:rPr>
          <w:rFonts w:asciiTheme="minorHAnsi" w:hAnsiTheme="minorHAnsi" w:cstheme="minorBidi"/>
          <w:b/>
          <w:color w:val="auto"/>
          <w:sz w:val="22"/>
          <w:szCs w:val="22"/>
          <w:lang w:val="en-GB"/>
        </w:rPr>
        <w:t>cedures in emergency situations:</w:t>
      </w:r>
    </w:p>
    <w:tbl>
      <w:tblPr>
        <w:tblStyle w:val="TableGrid"/>
        <w:tblW w:w="9498" w:type="dxa"/>
        <w:tblInd w:w="-289" w:type="dxa"/>
        <w:tblLook w:val="04A0" w:firstRow="1" w:lastRow="0" w:firstColumn="1" w:lastColumn="0" w:noHBand="0" w:noVBand="1"/>
      </w:tblPr>
      <w:tblGrid>
        <w:gridCol w:w="2269"/>
        <w:gridCol w:w="2835"/>
        <w:gridCol w:w="4394"/>
      </w:tblGrid>
      <w:tr w:rsidR="006E4E41" w14:paraId="64988ED5" w14:textId="77777777" w:rsidTr="004D7A60">
        <w:tc>
          <w:tcPr>
            <w:tcW w:w="9498" w:type="dxa"/>
            <w:gridSpan w:val="3"/>
          </w:tcPr>
          <w:p w14:paraId="7CFB753C" w14:textId="77777777" w:rsidR="006E4E41" w:rsidRPr="00037A02" w:rsidRDefault="006E4E41" w:rsidP="00D9788E">
            <w:pPr>
              <w:pStyle w:val="Default"/>
              <w:spacing w:after="160"/>
              <w:rPr>
                <w:rFonts w:asciiTheme="minorHAnsi" w:hAnsiTheme="minorHAnsi" w:cstheme="minorBidi"/>
                <w:b/>
                <w:color w:val="auto"/>
                <w:sz w:val="22"/>
                <w:szCs w:val="22"/>
                <w:lang w:val="en-GB"/>
              </w:rPr>
            </w:pPr>
            <w:r w:rsidRPr="00037A02">
              <w:rPr>
                <w:rFonts w:asciiTheme="minorHAnsi" w:hAnsiTheme="minorHAnsi" w:cstheme="minorBidi"/>
                <w:b/>
                <w:color w:val="auto"/>
                <w:sz w:val="22"/>
                <w:szCs w:val="22"/>
                <w:lang w:val="en-GB"/>
              </w:rPr>
              <w:t>Lone Worker Emergency Procedures</w:t>
            </w:r>
          </w:p>
          <w:p w14:paraId="17EFC656" w14:textId="4D769F5F" w:rsidR="006E4E41" w:rsidRPr="004D7A60" w:rsidRDefault="006E4E41" w:rsidP="00737940">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Arrangements for normal working hours may be different o</w:t>
            </w:r>
            <w:r w:rsidR="00737940" w:rsidRPr="004D7A60">
              <w:rPr>
                <w:rFonts w:asciiTheme="minorHAnsi" w:hAnsiTheme="minorHAnsi" w:cstheme="minorBidi"/>
                <w:color w:val="auto"/>
                <w:sz w:val="20"/>
                <w:szCs w:val="20"/>
                <w:lang w:val="en-GB"/>
              </w:rPr>
              <w:t>r</w:t>
            </w:r>
            <w:r w:rsidRPr="004D7A60">
              <w:rPr>
                <w:rFonts w:asciiTheme="minorHAnsi" w:hAnsiTheme="minorHAnsi" w:cstheme="minorBidi"/>
                <w:color w:val="auto"/>
                <w:sz w:val="20"/>
                <w:szCs w:val="20"/>
                <w:lang w:val="en-GB"/>
              </w:rPr>
              <w:t xml:space="preserve"> need to be supplemented when working out</w:t>
            </w:r>
            <w:r w:rsidR="00737940" w:rsidRPr="004D7A60">
              <w:rPr>
                <w:rFonts w:asciiTheme="minorHAnsi" w:hAnsiTheme="minorHAnsi" w:cstheme="minorBidi"/>
                <w:color w:val="auto"/>
                <w:sz w:val="20"/>
                <w:szCs w:val="20"/>
                <w:lang w:val="en-GB"/>
              </w:rPr>
              <w:t>-</w:t>
            </w:r>
            <w:r w:rsidRPr="004D7A60">
              <w:rPr>
                <w:rFonts w:asciiTheme="minorHAnsi" w:hAnsiTheme="minorHAnsi" w:cstheme="minorBidi"/>
                <w:color w:val="auto"/>
                <w:sz w:val="20"/>
                <w:szCs w:val="20"/>
                <w:lang w:val="en-GB"/>
              </w:rPr>
              <w:t>of</w:t>
            </w:r>
            <w:r w:rsidR="00737940" w:rsidRPr="004D7A60">
              <w:rPr>
                <w:rFonts w:asciiTheme="minorHAnsi" w:hAnsiTheme="minorHAnsi" w:cstheme="minorBidi"/>
                <w:color w:val="auto"/>
                <w:sz w:val="20"/>
                <w:szCs w:val="20"/>
                <w:lang w:val="en-GB"/>
              </w:rPr>
              <w:t>-</w:t>
            </w:r>
            <w:r w:rsidRPr="004D7A60">
              <w:rPr>
                <w:rFonts w:asciiTheme="minorHAnsi" w:hAnsiTheme="minorHAnsi" w:cstheme="minorBidi"/>
                <w:color w:val="auto"/>
                <w:sz w:val="20"/>
                <w:szCs w:val="20"/>
                <w:lang w:val="en-GB"/>
              </w:rPr>
              <w:t>hours</w:t>
            </w:r>
          </w:p>
        </w:tc>
      </w:tr>
      <w:tr w:rsidR="00E90414" w14:paraId="501043BB" w14:textId="77777777" w:rsidTr="004D7A60">
        <w:tc>
          <w:tcPr>
            <w:tcW w:w="2269" w:type="dxa"/>
            <w:shd w:val="clear" w:color="auto" w:fill="D0CECE" w:themeFill="background2" w:themeFillShade="E6"/>
          </w:tcPr>
          <w:p w14:paraId="4BAC670E" w14:textId="77777777" w:rsidR="00E90414" w:rsidRPr="00821675" w:rsidRDefault="00E90414" w:rsidP="00D9788E">
            <w:pPr>
              <w:pStyle w:val="Default"/>
              <w:spacing w:after="160"/>
              <w:rPr>
                <w:rFonts w:asciiTheme="minorHAnsi" w:hAnsiTheme="minorHAnsi" w:cstheme="minorBidi"/>
                <w:color w:val="auto"/>
                <w:sz w:val="16"/>
                <w:szCs w:val="16"/>
                <w:lang w:val="en-GB"/>
              </w:rPr>
            </w:pPr>
          </w:p>
        </w:tc>
        <w:tc>
          <w:tcPr>
            <w:tcW w:w="2835" w:type="dxa"/>
            <w:shd w:val="clear" w:color="auto" w:fill="D0CECE" w:themeFill="background2" w:themeFillShade="E6"/>
          </w:tcPr>
          <w:p w14:paraId="2FFA7095" w14:textId="640AA43A" w:rsidR="00E90414" w:rsidRPr="00737940" w:rsidRDefault="002A2129" w:rsidP="00D9788E">
            <w:pPr>
              <w:pStyle w:val="Default"/>
              <w:spacing w:after="160"/>
              <w:rPr>
                <w:rFonts w:asciiTheme="minorHAnsi" w:hAnsiTheme="minorHAnsi" w:cstheme="minorBidi"/>
                <w:b/>
                <w:color w:val="auto"/>
                <w:sz w:val="18"/>
                <w:szCs w:val="16"/>
                <w:lang w:val="en-GB"/>
              </w:rPr>
            </w:pPr>
            <w:r w:rsidRPr="00737940">
              <w:rPr>
                <w:rFonts w:asciiTheme="minorHAnsi" w:hAnsiTheme="minorHAnsi" w:cstheme="minorBidi"/>
                <w:b/>
                <w:color w:val="auto"/>
                <w:sz w:val="18"/>
                <w:szCs w:val="16"/>
                <w:lang w:val="en-GB"/>
              </w:rPr>
              <w:t>Normal working hours</w:t>
            </w:r>
          </w:p>
        </w:tc>
        <w:tc>
          <w:tcPr>
            <w:tcW w:w="4394" w:type="dxa"/>
            <w:shd w:val="clear" w:color="auto" w:fill="D0CECE" w:themeFill="background2" w:themeFillShade="E6"/>
          </w:tcPr>
          <w:p w14:paraId="35BDDE91" w14:textId="074B2415" w:rsidR="00E90414" w:rsidRPr="00737940" w:rsidRDefault="002A2129" w:rsidP="00D9788E">
            <w:pPr>
              <w:pStyle w:val="Default"/>
              <w:spacing w:after="160"/>
              <w:rPr>
                <w:rFonts w:asciiTheme="minorHAnsi" w:hAnsiTheme="minorHAnsi" w:cstheme="minorBidi"/>
                <w:b/>
                <w:color w:val="auto"/>
                <w:sz w:val="18"/>
                <w:szCs w:val="16"/>
                <w:lang w:val="en-GB"/>
              </w:rPr>
            </w:pPr>
            <w:r w:rsidRPr="00737940">
              <w:rPr>
                <w:rFonts w:asciiTheme="minorHAnsi" w:hAnsiTheme="minorHAnsi" w:cstheme="minorBidi"/>
                <w:b/>
                <w:color w:val="auto"/>
                <w:sz w:val="18"/>
                <w:szCs w:val="16"/>
                <w:lang w:val="en-GB"/>
              </w:rPr>
              <w:t>Additional procedures for out-of-hours work</w:t>
            </w:r>
          </w:p>
        </w:tc>
      </w:tr>
      <w:tr w:rsidR="00E90414" w14:paraId="26E6AADA" w14:textId="77777777" w:rsidTr="004D7A60">
        <w:tc>
          <w:tcPr>
            <w:tcW w:w="2269" w:type="dxa"/>
          </w:tcPr>
          <w:p w14:paraId="264CC0D2" w14:textId="77777777" w:rsidR="00E90414" w:rsidRPr="004D7A60" w:rsidRDefault="00037A02" w:rsidP="00D9788E">
            <w:pPr>
              <w:pStyle w:val="Default"/>
              <w:spacing w:after="160"/>
              <w:rPr>
                <w:rFonts w:asciiTheme="minorHAnsi" w:hAnsiTheme="minorHAnsi" w:cstheme="minorBidi"/>
                <w:b/>
                <w:color w:val="auto"/>
                <w:sz w:val="20"/>
                <w:szCs w:val="20"/>
                <w:lang w:val="en-GB"/>
              </w:rPr>
            </w:pPr>
            <w:r w:rsidRPr="004D7A60">
              <w:rPr>
                <w:rFonts w:asciiTheme="minorHAnsi" w:hAnsiTheme="minorHAnsi" w:cstheme="minorBidi"/>
                <w:b/>
                <w:color w:val="auto"/>
                <w:sz w:val="20"/>
                <w:szCs w:val="20"/>
                <w:lang w:val="en-GB"/>
              </w:rPr>
              <w:t>How to contact Security</w:t>
            </w:r>
          </w:p>
          <w:p w14:paraId="1B033BB8" w14:textId="10CA1790" w:rsidR="00EE509B" w:rsidRPr="00821675" w:rsidRDefault="00EE509B" w:rsidP="00D9788E">
            <w:pPr>
              <w:pStyle w:val="Default"/>
              <w:spacing w:after="160"/>
              <w:rPr>
                <w:rFonts w:asciiTheme="minorHAnsi" w:hAnsiTheme="minorHAnsi" w:cstheme="minorBidi"/>
                <w:b/>
                <w:color w:val="auto"/>
                <w:sz w:val="16"/>
                <w:szCs w:val="16"/>
                <w:lang w:val="en-GB"/>
              </w:rPr>
            </w:pPr>
            <w:r w:rsidRPr="004D7A60">
              <w:rPr>
                <w:rFonts w:asciiTheme="minorHAnsi" w:hAnsiTheme="minorHAnsi" w:cstheme="minorBidi"/>
                <w:b/>
                <w:color w:val="FF0000"/>
                <w:sz w:val="20"/>
                <w:szCs w:val="20"/>
                <w:lang w:val="en-GB"/>
              </w:rPr>
              <w:t>(see Appendix 1 for details)</w:t>
            </w:r>
          </w:p>
        </w:tc>
        <w:tc>
          <w:tcPr>
            <w:tcW w:w="2835" w:type="dxa"/>
          </w:tcPr>
          <w:p w14:paraId="141FD589" w14:textId="116C1597" w:rsidR="00E90414" w:rsidRPr="004D7A60"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Ensure the lone worker has the local number for contacting Security internally and if using a mobile phone</w:t>
            </w:r>
          </w:p>
          <w:p w14:paraId="6616D310" w14:textId="79946412" w:rsidR="00821675" w:rsidRPr="004D7A60"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If a panic button is installed staff must know how/when to use it and what to expect as a response.</w:t>
            </w:r>
          </w:p>
        </w:tc>
        <w:tc>
          <w:tcPr>
            <w:tcW w:w="4394" w:type="dxa"/>
          </w:tcPr>
          <w:p w14:paraId="0DE0066E" w14:textId="7FB39522" w:rsidR="00E90414" w:rsidRPr="004D7A60" w:rsidRDefault="007649C0"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Ensure that passenger lift alarms/telephones are responded to out-of-hours</w:t>
            </w:r>
          </w:p>
          <w:p w14:paraId="52D1A2A7" w14:textId="77777777" w:rsidR="007649C0" w:rsidRPr="004D7A60" w:rsidRDefault="007649C0"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Access to the building is controlled, e.g. by swipe card</w:t>
            </w:r>
          </w:p>
          <w:p w14:paraId="14AC091F" w14:textId="29306708" w:rsidR="007649C0" w:rsidRPr="004D7A60" w:rsidRDefault="007649C0" w:rsidP="007A0DF6">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Consider personal security an</w:t>
            </w:r>
            <w:r w:rsidR="007A0DF6" w:rsidRPr="004D7A60">
              <w:rPr>
                <w:rFonts w:asciiTheme="minorHAnsi" w:hAnsiTheme="minorHAnsi" w:cstheme="minorBidi"/>
                <w:color w:val="auto"/>
                <w:sz w:val="20"/>
                <w:szCs w:val="20"/>
                <w:lang w:val="en-GB"/>
              </w:rPr>
              <w:t>d</w:t>
            </w:r>
            <w:r w:rsidRPr="004D7A60">
              <w:rPr>
                <w:rFonts w:asciiTheme="minorHAnsi" w:hAnsiTheme="minorHAnsi" w:cstheme="minorBidi"/>
                <w:color w:val="auto"/>
                <w:sz w:val="20"/>
                <w:szCs w:val="20"/>
                <w:lang w:val="en-GB"/>
              </w:rPr>
              <w:t xml:space="preserve"> transport arrangements when leaving the workplace late at night</w:t>
            </w:r>
          </w:p>
        </w:tc>
      </w:tr>
      <w:tr w:rsidR="00E90414" w14:paraId="02255A94" w14:textId="77777777" w:rsidTr="004D7A60">
        <w:trPr>
          <w:trHeight w:val="461"/>
        </w:trPr>
        <w:tc>
          <w:tcPr>
            <w:tcW w:w="2269" w:type="dxa"/>
          </w:tcPr>
          <w:p w14:paraId="7A3536B2" w14:textId="4F59BEB4" w:rsidR="00E90414" w:rsidRPr="004D7A60" w:rsidRDefault="00037A02" w:rsidP="00D9788E">
            <w:pPr>
              <w:pStyle w:val="Default"/>
              <w:spacing w:after="160"/>
              <w:rPr>
                <w:rFonts w:asciiTheme="minorHAnsi" w:hAnsiTheme="minorHAnsi" w:cstheme="minorBidi"/>
                <w:b/>
                <w:color w:val="auto"/>
                <w:sz w:val="20"/>
                <w:szCs w:val="20"/>
                <w:lang w:val="en-GB"/>
              </w:rPr>
            </w:pPr>
            <w:r w:rsidRPr="004D7A60">
              <w:rPr>
                <w:rFonts w:asciiTheme="minorHAnsi" w:hAnsiTheme="minorHAnsi" w:cstheme="minorBidi"/>
                <w:b/>
                <w:color w:val="auto"/>
                <w:sz w:val="20"/>
                <w:szCs w:val="20"/>
                <w:lang w:val="en-GB"/>
              </w:rPr>
              <w:t>How to raise the alarm on discovering a fire</w:t>
            </w:r>
          </w:p>
        </w:tc>
        <w:tc>
          <w:tcPr>
            <w:tcW w:w="2835" w:type="dxa"/>
          </w:tcPr>
          <w:p w14:paraId="66805222" w14:textId="4CCFFC2D" w:rsidR="00E90414" w:rsidRPr="004D7A60"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As displayed on fire action notices</w:t>
            </w:r>
          </w:p>
        </w:tc>
        <w:tc>
          <w:tcPr>
            <w:tcW w:w="4394" w:type="dxa"/>
          </w:tcPr>
          <w:p w14:paraId="63DBCBC6" w14:textId="77777777" w:rsidR="00E90414" w:rsidRPr="004D7A60" w:rsidRDefault="00E90414" w:rsidP="00D9788E">
            <w:pPr>
              <w:pStyle w:val="Default"/>
              <w:spacing w:after="160"/>
              <w:rPr>
                <w:rFonts w:asciiTheme="minorHAnsi" w:hAnsiTheme="minorHAnsi" w:cstheme="minorBidi"/>
                <w:color w:val="auto"/>
                <w:sz w:val="20"/>
                <w:szCs w:val="20"/>
                <w:lang w:val="en-GB"/>
              </w:rPr>
            </w:pPr>
          </w:p>
        </w:tc>
      </w:tr>
      <w:tr w:rsidR="00E90414" w14:paraId="5ED6DF13" w14:textId="77777777" w:rsidTr="004D7A60">
        <w:tc>
          <w:tcPr>
            <w:tcW w:w="2269" w:type="dxa"/>
          </w:tcPr>
          <w:p w14:paraId="6E10859A" w14:textId="3AFCEBCD" w:rsidR="00E90414" w:rsidRPr="004D7A60" w:rsidRDefault="00821675" w:rsidP="00D9788E">
            <w:pPr>
              <w:pStyle w:val="Default"/>
              <w:spacing w:after="160"/>
              <w:rPr>
                <w:rFonts w:asciiTheme="minorHAnsi" w:hAnsiTheme="minorHAnsi" w:cstheme="minorBidi"/>
                <w:b/>
                <w:color w:val="auto"/>
                <w:sz w:val="20"/>
                <w:szCs w:val="20"/>
                <w:lang w:val="en-GB"/>
              </w:rPr>
            </w:pPr>
            <w:r w:rsidRPr="004D7A60">
              <w:rPr>
                <w:rFonts w:asciiTheme="minorHAnsi" w:hAnsiTheme="minorHAnsi" w:cstheme="minorBidi"/>
                <w:b/>
                <w:color w:val="auto"/>
                <w:sz w:val="20"/>
                <w:szCs w:val="20"/>
                <w:lang w:val="en-GB"/>
              </w:rPr>
              <w:t>Evacuation procedures</w:t>
            </w:r>
          </w:p>
        </w:tc>
        <w:tc>
          <w:tcPr>
            <w:tcW w:w="2835" w:type="dxa"/>
          </w:tcPr>
          <w:p w14:paraId="0AE25ABD" w14:textId="5E7FF1FE" w:rsidR="00E90414" w:rsidRPr="004D7A60"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As displayed on fire action notices</w:t>
            </w:r>
          </w:p>
        </w:tc>
        <w:tc>
          <w:tcPr>
            <w:tcW w:w="4394" w:type="dxa"/>
          </w:tcPr>
          <w:p w14:paraId="12324B0A" w14:textId="7A84EB23" w:rsidR="00E90414" w:rsidRPr="004D7A60" w:rsidRDefault="00970AC2"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Ensure normal evacuation routes are available out-of-hours, i.e. some routes may be locked-off for security reasons.</w:t>
            </w:r>
          </w:p>
          <w:p w14:paraId="28BFBD88" w14:textId="7849DDEB" w:rsidR="00970AC2" w:rsidRPr="004D7A60" w:rsidRDefault="00970AC2"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On leaving the building the lone worker must report to the fire brigade or Security, if in attendance.</w:t>
            </w:r>
          </w:p>
        </w:tc>
      </w:tr>
      <w:tr w:rsidR="00E90414" w14:paraId="499FF2AC" w14:textId="77777777" w:rsidTr="004D7A60">
        <w:tc>
          <w:tcPr>
            <w:tcW w:w="2269" w:type="dxa"/>
          </w:tcPr>
          <w:p w14:paraId="7438BF7B" w14:textId="2EE8FB49" w:rsidR="00E90414" w:rsidRPr="00821675" w:rsidRDefault="00821675" w:rsidP="00D9788E">
            <w:pPr>
              <w:pStyle w:val="Default"/>
              <w:spacing w:after="160"/>
              <w:rPr>
                <w:rFonts w:asciiTheme="minorHAnsi" w:hAnsiTheme="minorHAnsi" w:cstheme="minorBidi"/>
                <w:b/>
                <w:color w:val="auto"/>
                <w:sz w:val="16"/>
                <w:szCs w:val="16"/>
                <w:lang w:val="en-GB"/>
              </w:rPr>
            </w:pPr>
            <w:r w:rsidRPr="004D7A60">
              <w:rPr>
                <w:rFonts w:asciiTheme="minorHAnsi" w:hAnsiTheme="minorHAnsi" w:cstheme="minorBidi"/>
                <w:b/>
                <w:color w:val="auto"/>
                <w:sz w:val="20"/>
                <w:szCs w:val="20"/>
                <w:lang w:val="en-GB"/>
              </w:rPr>
              <w:t>Accidents/Incidents</w:t>
            </w:r>
          </w:p>
        </w:tc>
        <w:tc>
          <w:tcPr>
            <w:tcW w:w="2835" w:type="dxa"/>
          </w:tcPr>
          <w:p w14:paraId="6DF60192" w14:textId="77777777" w:rsidR="00E90414" w:rsidRPr="004D7A60"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How to report accidents and incidents (including non-injury incidents).</w:t>
            </w:r>
          </w:p>
          <w:p w14:paraId="4016BAE2" w14:textId="2AF47A11" w:rsidR="00181584" w:rsidRPr="004D7A60" w:rsidRDefault="007B628F" w:rsidP="00D9788E">
            <w:pPr>
              <w:pStyle w:val="Default"/>
              <w:spacing w:after="160"/>
              <w:rPr>
                <w:rFonts w:asciiTheme="minorHAnsi" w:hAnsiTheme="minorHAnsi" w:cstheme="minorBidi"/>
                <w:color w:val="auto"/>
                <w:sz w:val="20"/>
                <w:szCs w:val="20"/>
                <w:lang w:val="en-GB"/>
              </w:rPr>
            </w:pPr>
            <w:hyperlink r:id="rId11" w:history="1">
              <w:proofErr w:type="spellStart"/>
              <w:r w:rsidR="00181584" w:rsidRPr="004D7A60">
                <w:rPr>
                  <w:rStyle w:val="Hyperlink"/>
                  <w:rFonts w:asciiTheme="minorHAnsi" w:hAnsiTheme="minorHAnsi" w:cstheme="minorBidi"/>
                  <w:sz w:val="20"/>
                  <w:szCs w:val="20"/>
                  <w:lang w:val="en-GB"/>
                </w:rPr>
                <w:t>Airsweb</w:t>
              </w:r>
              <w:proofErr w:type="spellEnd"/>
            </w:hyperlink>
          </w:p>
        </w:tc>
        <w:tc>
          <w:tcPr>
            <w:tcW w:w="4394" w:type="dxa"/>
          </w:tcPr>
          <w:p w14:paraId="2D66D401" w14:textId="77777777" w:rsidR="00E90414" w:rsidRPr="004D7A60" w:rsidRDefault="007649C0"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Next day if not practical out-of-hours</w:t>
            </w:r>
          </w:p>
          <w:p w14:paraId="430C4AD7" w14:textId="03B432C6" w:rsidR="00181584" w:rsidRPr="004D7A60" w:rsidRDefault="007B628F" w:rsidP="00D9788E">
            <w:pPr>
              <w:pStyle w:val="Default"/>
              <w:spacing w:after="160"/>
              <w:rPr>
                <w:rFonts w:asciiTheme="minorHAnsi" w:hAnsiTheme="minorHAnsi" w:cstheme="minorBidi"/>
                <w:color w:val="auto"/>
                <w:sz w:val="20"/>
                <w:szCs w:val="20"/>
                <w:lang w:val="en-GB"/>
              </w:rPr>
            </w:pPr>
            <w:hyperlink r:id="rId12" w:history="1">
              <w:proofErr w:type="spellStart"/>
              <w:r w:rsidR="00181584" w:rsidRPr="004D7A60">
                <w:rPr>
                  <w:rStyle w:val="Hyperlink"/>
                  <w:rFonts w:asciiTheme="minorHAnsi" w:hAnsiTheme="minorHAnsi" w:cstheme="minorBidi"/>
                  <w:sz w:val="20"/>
                  <w:szCs w:val="20"/>
                  <w:lang w:val="en-GB"/>
                </w:rPr>
                <w:t>Airsweb</w:t>
              </w:r>
              <w:proofErr w:type="spellEnd"/>
            </w:hyperlink>
          </w:p>
        </w:tc>
      </w:tr>
      <w:tr w:rsidR="00E90414" w14:paraId="4DA287FF" w14:textId="77777777" w:rsidTr="004D7A60">
        <w:tc>
          <w:tcPr>
            <w:tcW w:w="2269" w:type="dxa"/>
          </w:tcPr>
          <w:p w14:paraId="182D7ECA" w14:textId="1FCBAB79" w:rsidR="00E90414" w:rsidRPr="004D7A60" w:rsidRDefault="00821675" w:rsidP="00D9788E">
            <w:pPr>
              <w:pStyle w:val="Default"/>
              <w:spacing w:after="160"/>
              <w:rPr>
                <w:rFonts w:asciiTheme="minorHAnsi" w:hAnsiTheme="minorHAnsi" w:cstheme="minorBidi"/>
                <w:b/>
                <w:color w:val="auto"/>
                <w:sz w:val="20"/>
                <w:szCs w:val="20"/>
                <w:lang w:val="en-GB"/>
              </w:rPr>
            </w:pPr>
            <w:r w:rsidRPr="004D7A60">
              <w:rPr>
                <w:rFonts w:asciiTheme="minorHAnsi" w:hAnsiTheme="minorHAnsi" w:cstheme="minorBidi"/>
                <w:b/>
                <w:color w:val="auto"/>
                <w:sz w:val="20"/>
                <w:szCs w:val="20"/>
                <w:lang w:val="en-GB"/>
              </w:rPr>
              <w:t>First aid arrangements</w:t>
            </w:r>
          </w:p>
        </w:tc>
        <w:tc>
          <w:tcPr>
            <w:tcW w:w="2835" w:type="dxa"/>
          </w:tcPr>
          <w:p w14:paraId="0DFBD9FA" w14:textId="77777777" w:rsidR="00E90414" w:rsidRPr="004D7A60" w:rsidRDefault="00821675"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Location of the nearest first aid</w:t>
            </w:r>
            <w:r w:rsidRPr="0082251A">
              <w:rPr>
                <w:rFonts w:asciiTheme="minorHAnsi" w:hAnsiTheme="minorHAnsi" w:cstheme="minorBidi"/>
                <w:color w:val="auto"/>
                <w:sz w:val="21"/>
                <w:szCs w:val="21"/>
                <w:lang w:val="en-GB"/>
              </w:rPr>
              <w:t xml:space="preserve"> </w:t>
            </w:r>
            <w:r w:rsidRPr="004D7A60">
              <w:rPr>
                <w:rFonts w:asciiTheme="minorHAnsi" w:hAnsiTheme="minorHAnsi" w:cstheme="minorBidi"/>
                <w:color w:val="auto"/>
                <w:sz w:val="20"/>
                <w:szCs w:val="20"/>
                <w:lang w:val="en-GB"/>
              </w:rPr>
              <w:lastRenderedPageBreak/>
              <w:t>box.</w:t>
            </w:r>
          </w:p>
          <w:p w14:paraId="2465B7BE" w14:textId="37EBD2D8" w:rsidR="00821675" w:rsidRPr="00821675" w:rsidRDefault="00821675" w:rsidP="00D9788E">
            <w:pPr>
              <w:pStyle w:val="Default"/>
              <w:spacing w:after="160"/>
              <w:rPr>
                <w:rFonts w:asciiTheme="minorHAnsi" w:hAnsiTheme="minorHAnsi" w:cstheme="minorBidi"/>
                <w:color w:val="auto"/>
                <w:sz w:val="16"/>
                <w:szCs w:val="16"/>
                <w:lang w:val="en-GB"/>
              </w:rPr>
            </w:pPr>
            <w:r w:rsidRPr="004D7A60">
              <w:rPr>
                <w:rFonts w:asciiTheme="minorHAnsi" w:hAnsiTheme="minorHAnsi" w:cstheme="minorBidi"/>
                <w:color w:val="auto"/>
                <w:sz w:val="20"/>
                <w:szCs w:val="20"/>
                <w:lang w:val="en-GB"/>
              </w:rPr>
              <w:t>How to contact the nearest first aider.</w:t>
            </w:r>
          </w:p>
        </w:tc>
        <w:tc>
          <w:tcPr>
            <w:tcW w:w="4394" w:type="dxa"/>
          </w:tcPr>
          <w:p w14:paraId="4F83D7A6" w14:textId="660AD7B3" w:rsidR="00E90414" w:rsidRPr="004D7A60" w:rsidRDefault="007649C0" w:rsidP="00D9788E">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lastRenderedPageBreak/>
              <w:t>Ensure nearest first aid box is available (e.g. not</w:t>
            </w:r>
            <w:r w:rsidRPr="0082251A">
              <w:rPr>
                <w:rFonts w:asciiTheme="minorHAnsi" w:hAnsiTheme="minorHAnsi" w:cstheme="minorBidi"/>
                <w:color w:val="auto"/>
                <w:sz w:val="21"/>
                <w:szCs w:val="21"/>
                <w:lang w:val="en-GB"/>
              </w:rPr>
              <w:t xml:space="preserve"> </w:t>
            </w:r>
            <w:r w:rsidRPr="004D7A60">
              <w:rPr>
                <w:rFonts w:asciiTheme="minorHAnsi" w:hAnsiTheme="minorHAnsi" w:cstheme="minorBidi"/>
                <w:color w:val="auto"/>
                <w:sz w:val="20"/>
                <w:szCs w:val="20"/>
                <w:lang w:val="en-GB"/>
              </w:rPr>
              <w:lastRenderedPageBreak/>
              <w:t>locked away).</w:t>
            </w:r>
          </w:p>
          <w:p w14:paraId="6D46BBE1" w14:textId="2CA8BCF3" w:rsidR="007649C0" w:rsidRPr="00821675" w:rsidRDefault="007649C0" w:rsidP="00D9788E">
            <w:pPr>
              <w:pStyle w:val="Default"/>
              <w:spacing w:after="160"/>
              <w:rPr>
                <w:rFonts w:asciiTheme="minorHAnsi" w:hAnsiTheme="minorHAnsi" w:cstheme="minorBidi"/>
                <w:color w:val="auto"/>
                <w:sz w:val="16"/>
                <w:szCs w:val="16"/>
                <w:lang w:val="en-GB"/>
              </w:rPr>
            </w:pPr>
            <w:r w:rsidRPr="004D7A60">
              <w:rPr>
                <w:rFonts w:asciiTheme="minorHAnsi" w:hAnsiTheme="minorHAnsi" w:cstheme="minorBidi"/>
                <w:color w:val="auto"/>
                <w:sz w:val="20"/>
                <w:szCs w:val="20"/>
                <w:lang w:val="en-GB"/>
              </w:rPr>
              <w:t>Are there first aiders available? Identify alternative first aid provision.</w:t>
            </w:r>
            <w:r w:rsidR="008E5E6A">
              <w:rPr>
                <w:rFonts w:asciiTheme="minorHAnsi" w:hAnsiTheme="minorHAnsi" w:cstheme="minorBidi"/>
                <w:color w:val="auto"/>
                <w:sz w:val="20"/>
                <w:szCs w:val="20"/>
                <w:lang w:val="en-GB"/>
              </w:rPr>
              <w:t xml:space="preserve"> Contact security if in doubt.</w:t>
            </w:r>
          </w:p>
        </w:tc>
      </w:tr>
    </w:tbl>
    <w:p w14:paraId="3BBD24F3" w14:textId="77777777" w:rsidR="00352E4D" w:rsidRDefault="00352E4D" w:rsidP="00352E4D">
      <w:pPr>
        <w:pStyle w:val="Default"/>
        <w:rPr>
          <w:sz w:val="20"/>
          <w:szCs w:val="20"/>
        </w:rPr>
      </w:pPr>
    </w:p>
    <w:p w14:paraId="6BDF83E3" w14:textId="3E545E84" w:rsidR="007D2AB2" w:rsidRDefault="008F4CFF" w:rsidP="00CE12BD">
      <w:pPr>
        <w:rPr>
          <w:b/>
        </w:rPr>
      </w:pPr>
      <w:r>
        <w:rPr>
          <w:b/>
        </w:rPr>
        <w:t>AP</w:t>
      </w:r>
      <w:r w:rsidR="00EE509B">
        <w:rPr>
          <w:b/>
        </w:rPr>
        <w:t>P</w:t>
      </w:r>
      <w:r>
        <w:rPr>
          <w:b/>
        </w:rPr>
        <w:t>ENDIX 1</w:t>
      </w:r>
    </w:p>
    <w:p w14:paraId="69A8DD57" w14:textId="57E87774" w:rsidR="008F4CFF" w:rsidRPr="008C16ED" w:rsidRDefault="008F4CFF" w:rsidP="00CE12BD">
      <w:pPr>
        <w:rPr>
          <w:b/>
        </w:rPr>
      </w:pPr>
      <w:r w:rsidRPr="008C16ED">
        <w:rPr>
          <w:b/>
        </w:rPr>
        <w:t>Security contact details for each campus</w:t>
      </w:r>
    </w:p>
    <w:tbl>
      <w:tblPr>
        <w:tblStyle w:val="TableGrid"/>
        <w:tblW w:w="0" w:type="auto"/>
        <w:tblInd w:w="-289" w:type="dxa"/>
        <w:tblLook w:val="04A0" w:firstRow="1" w:lastRow="0" w:firstColumn="1" w:lastColumn="0" w:noHBand="0" w:noVBand="1"/>
      </w:tblPr>
      <w:tblGrid>
        <w:gridCol w:w="9305"/>
      </w:tblGrid>
      <w:tr w:rsidR="005A325D" w14:paraId="1052634F" w14:textId="77777777" w:rsidTr="004D7A60">
        <w:tc>
          <w:tcPr>
            <w:tcW w:w="9305" w:type="dxa"/>
          </w:tcPr>
          <w:p w14:paraId="43697214" w14:textId="77777777" w:rsidR="001E0B40" w:rsidRPr="00EE509B" w:rsidRDefault="001E0B40" w:rsidP="001E0B40">
            <w:pPr>
              <w:pStyle w:val="NormalWeb"/>
              <w:shd w:val="clear" w:color="auto" w:fill="FFFFFF"/>
              <w:spacing w:before="0" w:beforeAutospacing="0" w:after="240" w:afterAutospacing="0"/>
              <w:rPr>
                <w:rFonts w:asciiTheme="minorHAnsi" w:eastAsiaTheme="minorHAnsi" w:hAnsiTheme="minorHAnsi" w:cstheme="minorBidi"/>
                <w:sz w:val="22"/>
                <w:szCs w:val="22"/>
                <w:lang w:eastAsia="en-US"/>
              </w:rPr>
            </w:pPr>
            <w:r w:rsidRPr="00EE509B">
              <w:rPr>
                <w:rFonts w:asciiTheme="minorHAnsi" w:eastAsiaTheme="minorHAnsi" w:hAnsiTheme="minorHAnsi" w:cstheme="minorBidi"/>
                <w:sz w:val="22"/>
                <w:szCs w:val="22"/>
                <w:lang w:eastAsia="en-US"/>
              </w:rPr>
              <w:t>For day to day campus and residence please see </w:t>
            </w:r>
            <w:hyperlink r:id="rId13" w:tooltip="https://internal.kcl.ac.uk/about/ps/estates/reception-security/Security/Contact-Us" w:history="1">
              <w:r w:rsidRPr="00EE509B">
                <w:rPr>
                  <w:rFonts w:asciiTheme="minorHAnsi" w:eastAsiaTheme="minorHAnsi" w:hAnsiTheme="minorHAnsi" w:cstheme="minorBidi"/>
                  <w:color w:val="FF0000"/>
                  <w:sz w:val="22"/>
                  <w:szCs w:val="22"/>
                  <w:u w:val="single"/>
                  <w:lang w:eastAsia="en-US"/>
                </w:rPr>
                <w:t>here</w:t>
              </w:r>
            </w:hyperlink>
          </w:p>
          <w:p w14:paraId="3F4A4128" w14:textId="77777777" w:rsidR="001E0B40" w:rsidRPr="004D7A60" w:rsidRDefault="001E0B40" w:rsidP="001E0B40">
            <w:pPr>
              <w:pStyle w:val="NormalWeb"/>
              <w:shd w:val="clear" w:color="auto" w:fill="FFFFFF"/>
              <w:spacing w:before="0" w:beforeAutospacing="0" w:after="240" w:afterAutospacing="0"/>
              <w:rPr>
                <w:rFonts w:asciiTheme="minorHAnsi" w:eastAsiaTheme="minorHAnsi" w:hAnsiTheme="minorHAnsi" w:cstheme="minorBidi"/>
                <w:sz w:val="20"/>
                <w:szCs w:val="20"/>
                <w:lang w:eastAsia="en-US"/>
              </w:rPr>
            </w:pPr>
            <w:r w:rsidRPr="004D7A60">
              <w:rPr>
                <w:rFonts w:asciiTheme="minorHAnsi" w:eastAsiaTheme="minorHAnsi" w:hAnsiTheme="minorHAnsi" w:cstheme="minorBidi"/>
                <w:sz w:val="20"/>
                <w:szCs w:val="20"/>
                <w:lang w:eastAsia="en-US"/>
              </w:rPr>
              <w:t>Emergency Contact Information:</w:t>
            </w:r>
          </w:p>
          <w:p w14:paraId="1EB277D8" w14:textId="7CCE8407" w:rsidR="001E0B40" w:rsidRPr="004D7A60" w:rsidRDefault="001E0B40" w:rsidP="001E0B40">
            <w:pPr>
              <w:numPr>
                <w:ilvl w:val="0"/>
                <w:numId w:val="23"/>
              </w:numPr>
              <w:shd w:val="clear" w:color="auto" w:fill="FFFFFF"/>
              <w:spacing w:before="100" w:beforeAutospacing="1" w:after="120"/>
              <w:rPr>
                <w:sz w:val="20"/>
                <w:szCs w:val="20"/>
              </w:rPr>
            </w:pPr>
            <w:r w:rsidRPr="004D7A60">
              <w:rPr>
                <w:sz w:val="20"/>
                <w:szCs w:val="20"/>
              </w:rPr>
              <w:t xml:space="preserve">For KCL premises at either Strand, Waterloo, </w:t>
            </w:r>
            <w:r w:rsidR="00EE509B" w:rsidRPr="004D7A60">
              <w:rPr>
                <w:sz w:val="20"/>
                <w:szCs w:val="20"/>
              </w:rPr>
              <w:t>Guy’s,</w:t>
            </w:r>
            <w:r w:rsidRPr="004D7A60">
              <w:rPr>
                <w:sz w:val="20"/>
                <w:szCs w:val="20"/>
              </w:rPr>
              <w:t xml:space="preserve"> or Denmark Hill campus call 0207 848 2222 (</w:t>
            </w:r>
            <w:r w:rsidR="00EE509B" w:rsidRPr="004D7A60">
              <w:rPr>
                <w:sz w:val="20"/>
                <w:szCs w:val="20"/>
              </w:rPr>
              <w:t>ext.</w:t>
            </w:r>
            <w:r w:rsidRPr="004D7A60">
              <w:rPr>
                <w:sz w:val="20"/>
                <w:szCs w:val="20"/>
              </w:rPr>
              <w:t> 82222)</w:t>
            </w:r>
          </w:p>
          <w:p w14:paraId="3FAC6AEB" w14:textId="77777777" w:rsidR="001E0B40" w:rsidRPr="004D7A60" w:rsidRDefault="001E0B40" w:rsidP="001E0B40">
            <w:pPr>
              <w:numPr>
                <w:ilvl w:val="0"/>
                <w:numId w:val="23"/>
              </w:numPr>
              <w:shd w:val="clear" w:color="auto" w:fill="FFFFFF"/>
              <w:spacing w:before="100" w:beforeAutospacing="1" w:after="120"/>
              <w:rPr>
                <w:sz w:val="20"/>
                <w:szCs w:val="20"/>
              </w:rPr>
            </w:pPr>
            <w:r w:rsidRPr="004D7A60">
              <w:rPr>
                <w:sz w:val="20"/>
                <w:szCs w:val="20"/>
              </w:rPr>
              <w:t>For NHS Trust premises call:</w:t>
            </w:r>
          </w:p>
          <w:p w14:paraId="548E7DDB" w14:textId="62105EC8" w:rsidR="001E0B40" w:rsidRPr="004D7A60" w:rsidRDefault="001E0B40" w:rsidP="001E0B40">
            <w:pPr>
              <w:numPr>
                <w:ilvl w:val="1"/>
                <w:numId w:val="24"/>
              </w:numPr>
              <w:shd w:val="clear" w:color="auto" w:fill="FFFFFF"/>
              <w:spacing w:before="100" w:beforeAutospacing="1" w:after="120"/>
              <w:rPr>
                <w:sz w:val="20"/>
                <w:szCs w:val="20"/>
              </w:rPr>
            </w:pPr>
            <w:r w:rsidRPr="004D7A60">
              <w:rPr>
                <w:sz w:val="20"/>
                <w:szCs w:val="20"/>
              </w:rPr>
              <w:t xml:space="preserve">Guys -            </w:t>
            </w:r>
            <w:r w:rsidR="008C16ED" w:rsidRPr="004D7A60">
              <w:rPr>
                <w:sz w:val="20"/>
                <w:szCs w:val="20"/>
              </w:rPr>
              <w:t xml:space="preserve">  </w:t>
            </w:r>
            <w:r w:rsidRPr="004D7A60">
              <w:rPr>
                <w:sz w:val="20"/>
                <w:szCs w:val="20"/>
              </w:rPr>
              <w:t>0207 188 6600 or 0207 188 6611</w:t>
            </w:r>
          </w:p>
          <w:p w14:paraId="797F1525" w14:textId="10028D11" w:rsidR="001E0B40" w:rsidRPr="004D7A60" w:rsidRDefault="001E0B40" w:rsidP="001E0B40">
            <w:pPr>
              <w:numPr>
                <w:ilvl w:val="1"/>
                <w:numId w:val="24"/>
              </w:numPr>
              <w:shd w:val="clear" w:color="auto" w:fill="FFFFFF"/>
              <w:spacing w:before="100" w:beforeAutospacing="1" w:after="120"/>
              <w:rPr>
                <w:sz w:val="20"/>
                <w:szCs w:val="20"/>
              </w:rPr>
            </w:pPr>
            <w:r w:rsidRPr="004D7A60">
              <w:rPr>
                <w:sz w:val="20"/>
                <w:szCs w:val="20"/>
              </w:rPr>
              <w:t>St Thomas’ -   0207 188 6622 or 0207 188 6633</w:t>
            </w:r>
          </w:p>
          <w:p w14:paraId="1B5B1D70" w14:textId="45BAC0D3" w:rsidR="001E0B40" w:rsidRPr="00EE509B" w:rsidRDefault="001E0B40" w:rsidP="001E0B40">
            <w:pPr>
              <w:numPr>
                <w:ilvl w:val="0"/>
                <w:numId w:val="25"/>
              </w:numPr>
              <w:shd w:val="clear" w:color="auto" w:fill="FFFFFF"/>
              <w:spacing w:before="100" w:beforeAutospacing="1" w:after="120"/>
            </w:pPr>
            <w:r w:rsidRPr="00EE509B">
              <w:t>See the </w:t>
            </w:r>
            <w:hyperlink r:id="rId14" w:tooltip="https://internal.kcl.ac.uk/howto/contact/emergencies" w:history="1">
              <w:r w:rsidRPr="008C16ED">
                <w:rPr>
                  <w:color w:val="FF0000"/>
                  <w:u w:val="single"/>
                </w:rPr>
                <w:t>Emergency contacts page</w:t>
              </w:r>
            </w:hyperlink>
            <w:r w:rsidR="00EE509B">
              <w:rPr>
                <w:b/>
                <w:bCs/>
              </w:rPr>
              <w:t xml:space="preserve"> </w:t>
            </w:r>
            <w:r w:rsidRPr="00EE509B">
              <w:t>for further information.</w:t>
            </w:r>
          </w:p>
          <w:p w14:paraId="1B867565" w14:textId="77777777" w:rsidR="005A325D" w:rsidRDefault="005A325D" w:rsidP="00CE12BD">
            <w:pPr>
              <w:rPr>
                <w:b/>
              </w:rPr>
            </w:pPr>
          </w:p>
        </w:tc>
      </w:tr>
    </w:tbl>
    <w:p w14:paraId="30FDDB9A" w14:textId="77777777" w:rsidR="008E5E6A" w:rsidRDefault="008E5E6A" w:rsidP="00B32196">
      <w:pPr>
        <w:rPr>
          <w:b/>
        </w:rPr>
      </w:pPr>
    </w:p>
    <w:p w14:paraId="6AF0DC80" w14:textId="60658074" w:rsidR="00B32196" w:rsidRDefault="009E535A" w:rsidP="00B32196">
      <w:pPr>
        <w:rPr>
          <w:b/>
        </w:rPr>
      </w:pPr>
      <w:r w:rsidRPr="00CE12BD">
        <w:rPr>
          <w:b/>
        </w:rPr>
        <w:t xml:space="preserve">APPENDIX </w:t>
      </w:r>
      <w:r w:rsidR="008F4CFF">
        <w:rPr>
          <w:b/>
        </w:rPr>
        <w:t>2</w:t>
      </w:r>
    </w:p>
    <w:p w14:paraId="029E58D6" w14:textId="3B815043" w:rsidR="00352E4D" w:rsidRPr="00CE12BD" w:rsidRDefault="00150B88" w:rsidP="00B32196">
      <w:pPr>
        <w:rPr>
          <w:b/>
        </w:rPr>
      </w:pPr>
      <w:r>
        <w:rPr>
          <w:b/>
        </w:rPr>
        <w:t>L</w:t>
      </w:r>
      <w:r w:rsidR="00352E4D" w:rsidRPr="00CE12BD">
        <w:rPr>
          <w:b/>
        </w:rPr>
        <w:t>one worker checklist</w:t>
      </w:r>
    </w:p>
    <w:p w14:paraId="0FC2C850" w14:textId="6B52B663" w:rsidR="00352E4D" w:rsidRPr="004D7A60" w:rsidRDefault="00352E4D" w:rsidP="00CE12BD">
      <w:pPr>
        <w:pStyle w:val="Default"/>
        <w:spacing w:after="160"/>
        <w:rPr>
          <w:rFonts w:asciiTheme="minorHAnsi" w:hAnsiTheme="minorHAnsi" w:cstheme="minorBidi"/>
          <w:color w:val="auto"/>
          <w:sz w:val="20"/>
          <w:szCs w:val="20"/>
          <w:lang w:val="en-GB"/>
        </w:rPr>
      </w:pPr>
      <w:r w:rsidRPr="004D7A60">
        <w:rPr>
          <w:rFonts w:asciiTheme="minorHAnsi" w:hAnsiTheme="minorHAnsi" w:cstheme="minorBidi"/>
          <w:color w:val="auto"/>
          <w:sz w:val="20"/>
          <w:szCs w:val="20"/>
          <w:lang w:val="en-GB"/>
        </w:rPr>
        <w:t>This checklist is an aide-memoir</w:t>
      </w:r>
      <w:r w:rsidR="003C75C3" w:rsidRPr="004D7A60">
        <w:rPr>
          <w:rFonts w:asciiTheme="minorHAnsi" w:hAnsiTheme="minorHAnsi" w:cstheme="minorBidi"/>
          <w:color w:val="auto"/>
          <w:sz w:val="20"/>
          <w:szCs w:val="20"/>
          <w:lang w:val="en-GB"/>
        </w:rPr>
        <w:t>e</w:t>
      </w:r>
      <w:r w:rsidRPr="004D7A60">
        <w:rPr>
          <w:rFonts w:asciiTheme="minorHAnsi" w:hAnsiTheme="minorHAnsi" w:cstheme="minorBidi"/>
          <w:color w:val="auto"/>
          <w:sz w:val="20"/>
          <w:szCs w:val="20"/>
          <w:lang w:val="en-GB"/>
        </w:rPr>
        <w:t xml:space="preserve"> to assist in the production of a</w:t>
      </w:r>
      <w:r w:rsidR="000E63A5" w:rsidRPr="004D7A60">
        <w:rPr>
          <w:rFonts w:asciiTheme="minorHAnsi" w:hAnsiTheme="minorHAnsi" w:cstheme="minorBidi"/>
          <w:color w:val="auto"/>
          <w:sz w:val="20"/>
          <w:szCs w:val="20"/>
          <w:lang w:val="en-GB"/>
        </w:rPr>
        <w:t xml:space="preserve">n </w:t>
      </w:r>
      <w:r w:rsidR="00E51C74" w:rsidRPr="004D7A60">
        <w:rPr>
          <w:rFonts w:asciiTheme="minorHAnsi" w:hAnsiTheme="minorHAnsi" w:cstheme="minorBidi"/>
          <w:color w:val="auto"/>
          <w:sz w:val="20"/>
          <w:szCs w:val="20"/>
          <w:lang w:val="en-GB"/>
        </w:rPr>
        <w:t>activity-based</w:t>
      </w:r>
      <w:r w:rsidRPr="004D7A60">
        <w:rPr>
          <w:rFonts w:asciiTheme="minorHAnsi" w:hAnsiTheme="minorHAnsi" w:cstheme="minorBidi"/>
          <w:color w:val="auto"/>
          <w:sz w:val="20"/>
          <w:szCs w:val="20"/>
          <w:lang w:val="en-GB"/>
        </w:rPr>
        <w:t xml:space="preserve"> risk assessment and safe system of work.  </w:t>
      </w:r>
      <w:r w:rsidR="00120AC0" w:rsidRPr="004D7A60">
        <w:rPr>
          <w:rFonts w:asciiTheme="minorHAnsi" w:hAnsiTheme="minorHAnsi" w:cstheme="minorBidi"/>
          <w:color w:val="auto"/>
          <w:sz w:val="20"/>
          <w:szCs w:val="20"/>
          <w:lang w:val="en-GB"/>
        </w:rPr>
        <w:t xml:space="preserve">It is </w:t>
      </w:r>
      <w:r w:rsidRPr="004D7A60">
        <w:rPr>
          <w:rFonts w:asciiTheme="minorHAnsi" w:hAnsiTheme="minorHAnsi" w:cstheme="minorBidi"/>
          <w:color w:val="auto"/>
          <w:sz w:val="20"/>
          <w:szCs w:val="20"/>
          <w:lang w:val="en-GB"/>
        </w:rPr>
        <w:t>not exhaustive and should be developed and refined further for specific circumstances.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5"/>
        <w:gridCol w:w="517"/>
        <w:gridCol w:w="15"/>
        <w:gridCol w:w="517"/>
        <w:gridCol w:w="15"/>
        <w:gridCol w:w="709"/>
        <w:gridCol w:w="15"/>
        <w:gridCol w:w="3554"/>
        <w:gridCol w:w="23"/>
      </w:tblGrid>
      <w:tr w:rsidR="00352E4D" w:rsidRPr="00CE12BD" w14:paraId="00EAC4AB" w14:textId="77777777" w:rsidTr="004D7A60">
        <w:trPr>
          <w:trHeight w:val="624"/>
          <w:jc w:val="center"/>
        </w:trPr>
        <w:tc>
          <w:tcPr>
            <w:tcW w:w="9580" w:type="dxa"/>
            <w:gridSpan w:val="10"/>
            <w:shd w:val="clear" w:color="auto" w:fill="FFFFFF"/>
            <w:vAlign w:val="center"/>
          </w:tcPr>
          <w:p w14:paraId="3E8B4BE1" w14:textId="4981E2E2" w:rsidR="00352E4D" w:rsidRPr="00CE12BD" w:rsidRDefault="00B149FA" w:rsidP="00B82C58">
            <w:pPr>
              <w:pStyle w:val="HSSHeading2"/>
              <w:spacing w:before="0" w:after="0"/>
              <w:rPr>
                <w:rFonts w:asciiTheme="minorHAnsi" w:hAnsiTheme="minorHAnsi"/>
                <w:bCs/>
                <w:sz w:val="22"/>
                <w:szCs w:val="22"/>
              </w:rPr>
            </w:pPr>
            <w:r>
              <w:rPr>
                <w:rFonts w:asciiTheme="minorHAnsi" w:hAnsiTheme="minorHAnsi"/>
                <w:bCs/>
                <w:sz w:val="22"/>
                <w:szCs w:val="22"/>
              </w:rPr>
              <w:t xml:space="preserve">Section 1: </w:t>
            </w:r>
            <w:r w:rsidR="00352E4D" w:rsidRPr="00CE12BD">
              <w:rPr>
                <w:rFonts w:asciiTheme="minorHAnsi" w:hAnsiTheme="minorHAnsi"/>
                <w:bCs/>
                <w:sz w:val="22"/>
                <w:szCs w:val="22"/>
              </w:rPr>
              <w:t xml:space="preserve">The </w:t>
            </w:r>
            <w:r w:rsidR="00B82C58">
              <w:rPr>
                <w:rFonts w:asciiTheme="minorHAnsi" w:hAnsiTheme="minorHAnsi"/>
                <w:bCs/>
                <w:sz w:val="22"/>
                <w:szCs w:val="22"/>
              </w:rPr>
              <w:t>w</w:t>
            </w:r>
            <w:r w:rsidR="00352E4D" w:rsidRPr="00CE12BD">
              <w:rPr>
                <w:rFonts w:asciiTheme="minorHAnsi" w:hAnsiTheme="minorHAnsi"/>
                <w:bCs/>
                <w:sz w:val="22"/>
                <w:szCs w:val="22"/>
              </w:rPr>
              <w:t xml:space="preserve">orkplace and </w:t>
            </w:r>
            <w:r w:rsidR="00B82C58">
              <w:rPr>
                <w:rFonts w:asciiTheme="minorHAnsi" w:hAnsiTheme="minorHAnsi"/>
                <w:bCs/>
                <w:sz w:val="22"/>
                <w:szCs w:val="22"/>
              </w:rPr>
              <w:t>w</w:t>
            </w:r>
            <w:r w:rsidR="00352E4D" w:rsidRPr="00CE12BD">
              <w:rPr>
                <w:rFonts w:asciiTheme="minorHAnsi" w:hAnsiTheme="minorHAnsi"/>
                <w:bCs/>
                <w:sz w:val="22"/>
                <w:szCs w:val="22"/>
              </w:rPr>
              <w:t xml:space="preserve">ork </w:t>
            </w:r>
            <w:r w:rsidR="00B82C58">
              <w:rPr>
                <w:rFonts w:asciiTheme="minorHAnsi" w:hAnsiTheme="minorHAnsi"/>
                <w:bCs/>
                <w:sz w:val="22"/>
                <w:szCs w:val="22"/>
              </w:rPr>
              <w:t>r</w:t>
            </w:r>
            <w:r w:rsidR="00352E4D" w:rsidRPr="00CE12BD">
              <w:rPr>
                <w:rFonts w:asciiTheme="minorHAnsi" w:hAnsiTheme="minorHAnsi"/>
                <w:bCs/>
                <w:sz w:val="22"/>
                <w:szCs w:val="22"/>
              </w:rPr>
              <w:t>isks</w:t>
            </w:r>
          </w:p>
        </w:tc>
      </w:tr>
      <w:tr w:rsidR="00352E4D" w:rsidRPr="00CE12BD" w14:paraId="3C631118" w14:textId="77777777" w:rsidTr="004D7A60">
        <w:trPr>
          <w:trHeight w:hRule="exact" w:val="510"/>
          <w:jc w:val="center"/>
        </w:trPr>
        <w:tc>
          <w:tcPr>
            <w:tcW w:w="4215" w:type="dxa"/>
            <w:gridSpan w:val="2"/>
            <w:shd w:val="clear" w:color="auto" w:fill="FFFFFF"/>
            <w:vAlign w:val="center"/>
          </w:tcPr>
          <w:p w14:paraId="49878400" w14:textId="77777777" w:rsidR="00352E4D" w:rsidRPr="00CE12BD" w:rsidRDefault="00352E4D" w:rsidP="00911850">
            <w:pPr>
              <w:pStyle w:val="HSSHeading2"/>
              <w:spacing w:before="0" w:after="0"/>
              <w:rPr>
                <w:rFonts w:asciiTheme="minorHAnsi" w:hAnsiTheme="minorHAnsi"/>
                <w:sz w:val="22"/>
                <w:szCs w:val="22"/>
              </w:rPr>
            </w:pPr>
            <w:r w:rsidRPr="00CE12BD">
              <w:rPr>
                <w:rFonts w:asciiTheme="minorHAnsi" w:hAnsiTheme="minorHAnsi"/>
                <w:sz w:val="22"/>
                <w:szCs w:val="22"/>
              </w:rPr>
              <w:t>Question</w:t>
            </w:r>
          </w:p>
        </w:tc>
        <w:tc>
          <w:tcPr>
            <w:tcW w:w="532" w:type="dxa"/>
            <w:gridSpan w:val="2"/>
            <w:shd w:val="clear" w:color="auto" w:fill="FFFFFF"/>
            <w:tcMar>
              <w:left w:w="51" w:type="dxa"/>
              <w:right w:w="51" w:type="dxa"/>
            </w:tcMar>
            <w:vAlign w:val="center"/>
          </w:tcPr>
          <w:p w14:paraId="6EDFD076" w14:textId="77777777" w:rsidR="00352E4D" w:rsidRPr="00CE12BD" w:rsidRDefault="00352E4D" w:rsidP="00911850">
            <w:pPr>
              <w:pStyle w:val="HSSHeading2"/>
              <w:spacing w:before="0" w:after="0"/>
              <w:jc w:val="center"/>
              <w:rPr>
                <w:rFonts w:asciiTheme="minorHAnsi" w:hAnsiTheme="minorHAnsi"/>
                <w:sz w:val="22"/>
                <w:szCs w:val="22"/>
              </w:rPr>
            </w:pPr>
            <w:r w:rsidRPr="00CE12BD">
              <w:rPr>
                <w:rFonts w:asciiTheme="minorHAnsi" w:hAnsiTheme="minorHAnsi"/>
                <w:sz w:val="22"/>
                <w:szCs w:val="22"/>
              </w:rPr>
              <w:t>Yes</w:t>
            </w:r>
          </w:p>
        </w:tc>
        <w:tc>
          <w:tcPr>
            <w:tcW w:w="532" w:type="dxa"/>
            <w:gridSpan w:val="2"/>
            <w:shd w:val="clear" w:color="auto" w:fill="FFFFFF"/>
            <w:tcMar>
              <w:left w:w="51" w:type="dxa"/>
              <w:right w:w="51" w:type="dxa"/>
            </w:tcMar>
            <w:vAlign w:val="center"/>
          </w:tcPr>
          <w:p w14:paraId="1B4D29B8" w14:textId="77777777" w:rsidR="00352E4D" w:rsidRPr="00CE12BD" w:rsidRDefault="00352E4D" w:rsidP="00911850">
            <w:pPr>
              <w:pStyle w:val="HSSHeading2"/>
              <w:spacing w:before="0" w:after="0"/>
              <w:jc w:val="center"/>
              <w:rPr>
                <w:rFonts w:asciiTheme="minorHAnsi" w:hAnsiTheme="minorHAnsi"/>
                <w:sz w:val="22"/>
                <w:szCs w:val="22"/>
              </w:rPr>
            </w:pPr>
            <w:r w:rsidRPr="00CE12BD">
              <w:rPr>
                <w:rFonts w:asciiTheme="minorHAnsi" w:hAnsiTheme="minorHAnsi"/>
                <w:sz w:val="22"/>
                <w:szCs w:val="22"/>
              </w:rPr>
              <w:t>No</w:t>
            </w:r>
          </w:p>
        </w:tc>
        <w:tc>
          <w:tcPr>
            <w:tcW w:w="724" w:type="dxa"/>
            <w:gridSpan w:val="2"/>
            <w:shd w:val="clear" w:color="auto" w:fill="FFFFFF"/>
            <w:vAlign w:val="center"/>
          </w:tcPr>
          <w:p w14:paraId="7A462C37" w14:textId="77777777" w:rsidR="00352E4D" w:rsidRPr="00CE12BD" w:rsidRDefault="00352E4D" w:rsidP="00911850">
            <w:pPr>
              <w:pStyle w:val="HSSHeading2"/>
              <w:spacing w:before="0" w:after="0"/>
              <w:jc w:val="center"/>
              <w:rPr>
                <w:rFonts w:asciiTheme="minorHAnsi" w:hAnsiTheme="minorHAnsi"/>
                <w:sz w:val="22"/>
                <w:szCs w:val="22"/>
              </w:rPr>
            </w:pPr>
            <w:r w:rsidRPr="00CE12BD">
              <w:rPr>
                <w:rFonts w:asciiTheme="minorHAnsi" w:hAnsiTheme="minorHAnsi"/>
                <w:sz w:val="22"/>
                <w:szCs w:val="22"/>
              </w:rPr>
              <w:t>N/A</w:t>
            </w:r>
          </w:p>
        </w:tc>
        <w:tc>
          <w:tcPr>
            <w:tcW w:w="3577" w:type="dxa"/>
            <w:gridSpan w:val="2"/>
            <w:shd w:val="clear" w:color="auto" w:fill="FFFFFF"/>
            <w:vAlign w:val="center"/>
          </w:tcPr>
          <w:p w14:paraId="711B38E8" w14:textId="77777777" w:rsidR="00352E4D" w:rsidRPr="00CE12BD" w:rsidRDefault="00352E4D" w:rsidP="00911850">
            <w:pPr>
              <w:pStyle w:val="HSSHeading2"/>
              <w:spacing w:before="0" w:after="0"/>
              <w:rPr>
                <w:rFonts w:asciiTheme="minorHAnsi" w:hAnsiTheme="minorHAnsi"/>
                <w:sz w:val="22"/>
                <w:szCs w:val="22"/>
              </w:rPr>
            </w:pPr>
            <w:r w:rsidRPr="00CE12BD">
              <w:rPr>
                <w:rFonts w:asciiTheme="minorHAnsi" w:hAnsiTheme="minorHAnsi"/>
                <w:sz w:val="22"/>
                <w:szCs w:val="22"/>
              </w:rPr>
              <w:t>Comments</w:t>
            </w:r>
          </w:p>
        </w:tc>
      </w:tr>
      <w:tr w:rsidR="00352E4D" w:rsidRPr="00CE12BD" w14:paraId="6925BBC8" w14:textId="77777777" w:rsidTr="004D7A60">
        <w:trPr>
          <w:trHeight w:val="887"/>
          <w:jc w:val="center"/>
        </w:trPr>
        <w:tc>
          <w:tcPr>
            <w:tcW w:w="4215" w:type="dxa"/>
            <w:gridSpan w:val="2"/>
            <w:shd w:val="clear" w:color="auto" w:fill="auto"/>
          </w:tcPr>
          <w:p w14:paraId="3F93A674" w14:textId="54ABA146" w:rsidR="00352E4D" w:rsidRPr="004D7A60" w:rsidRDefault="00C36A25" w:rsidP="00911850">
            <w:pPr>
              <w:spacing w:before="120" w:after="240"/>
              <w:rPr>
                <w:sz w:val="20"/>
                <w:szCs w:val="20"/>
              </w:rPr>
            </w:pPr>
            <w:r w:rsidRPr="004D7A60">
              <w:rPr>
                <w:sz w:val="20"/>
                <w:szCs w:val="20"/>
              </w:rPr>
              <w:t xml:space="preserve">1. </w:t>
            </w:r>
            <w:r w:rsidR="00352E4D" w:rsidRPr="004D7A60">
              <w:rPr>
                <w:sz w:val="20"/>
                <w:szCs w:val="20"/>
              </w:rPr>
              <w:t>Does the workplace present any special risks to a person working alone?</w:t>
            </w:r>
          </w:p>
        </w:tc>
        <w:tc>
          <w:tcPr>
            <w:tcW w:w="532" w:type="dxa"/>
            <w:gridSpan w:val="2"/>
            <w:shd w:val="clear" w:color="auto" w:fill="auto"/>
            <w:tcMar>
              <w:left w:w="51" w:type="dxa"/>
              <w:right w:w="51" w:type="dxa"/>
            </w:tcMar>
          </w:tcPr>
          <w:p w14:paraId="1E6576BA"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532" w:type="dxa"/>
            <w:gridSpan w:val="2"/>
            <w:shd w:val="clear" w:color="auto" w:fill="auto"/>
            <w:tcMar>
              <w:left w:w="51" w:type="dxa"/>
              <w:right w:w="51" w:type="dxa"/>
            </w:tcMar>
          </w:tcPr>
          <w:p w14:paraId="35887518"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724" w:type="dxa"/>
            <w:gridSpan w:val="2"/>
            <w:shd w:val="clear" w:color="auto" w:fill="auto"/>
          </w:tcPr>
          <w:p w14:paraId="4F00E40C"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577" w:type="dxa"/>
            <w:gridSpan w:val="2"/>
            <w:shd w:val="clear" w:color="auto" w:fill="FFFFFF"/>
          </w:tcPr>
          <w:p w14:paraId="70398164" w14:textId="77777777" w:rsidR="00352E4D" w:rsidRPr="004D7A60" w:rsidRDefault="00352E4D" w:rsidP="00911850">
            <w:pPr>
              <w:pStyle w:val="HSSHeading2"/>
              <w:spacing w:before="120"/>
              <w:rPr>
                <w:rFonts w:asciiTheme="minorHAnsi" w:eastAsiaTheme="minorHAnsi" w:hAnsiTheme="minorHAnsi" w:cstheme="minorBidi"/>
                <w:b w:val="0"/>
              </w:rPr>
            </w:pPr>
          </w:p>
        </w:tc>
      </w:tr>
      <w:tr w:rsidR="00352E4D" w:rsidRPr="00CE12BD" w14:paraId="468A4F05" w14:textId="77777777" w:rsidTr="004D7A60">
        <w:trPr>
          <w:trHeight w:val="622"/>
          <w:jc w:val="center"/>
        </w:trPr>
        <w:tc>
          <w:tcPr>
            <w:tcW w:w="4215" w:type="dxa"/>
            <w:gridSpan w:val="2"/>
            <w:shd w:val="clear" w:color="auto" w:fill="auto"/>
          </w:tcPr>
          <w:p w14:paraId="67A1DB91" w14:textId="709CEDD5" w:rsidR="00352E4D" w:rsidRPr="004D7A60" w:rsidRDefault="00C36A25" w:rsidP="00911850">
            <w:pPr>
              <w:spacing w:before="120" w:after="240"/>
              <w:rPr>
                <w:sz w:val="20"/>
                <w:szCs w:val="20"/>
              </w:rPr>
            </w:pPr>
            <w:r w:rsidRPr="004D7A60">
              <w:rPr>
                <w:sz w:val="20"/>
                <w:szCs w:val="20"/>
              </w:rPr>
              <w:t xml:space="preserve">2. </w:t>
            </w:r>
            <w:r w:rsidR="00352E4D" w:rsidRPr="004D7A60">
              <w:rPr>
                <w:sz w:val="20"/>
                <w:szCs w:val="20"/>
              </w:rPr>
              <w:t>Is there safe access and egress?</w:t>
            </w:r>
          </w:p>
        </w:tc>
        <w:tc>
          <w:tcPr>
            <w:tcW w:w="532" w:type="dxa"/>
            <w:gridSpan w:val="2"/>
            <w:shd w:val="clear" w:color="auto" w:fill="auto"/>
            <w:tcMar>
              <w:left w:w="51" w:type="dxa"/>
              <w:right w:w="51" w:type="dxa"/>
            </w:tcMar>
          </w:tcPr>
          <w:p w14:paraId="477149CE"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60292E8A" w14:textId="77777777" w:rsidR="00352E4D" w:rsidRPr="004D7A60" w:rsidRDefault="00352E4D" w:rsidP="00911850">
            <w:pPr>
              <w:spacing w:before="120" w:after="240"/>
              <w:rPr>
                <w:sz w:val="20"/>
                <w:szCs w:val="20"/>
              </w:rPr>
            </w:pPr>
          </w:p>
        </w:tc>
        <w:tc>
          <w:tcPr>
            <w:tcW w:w="724" w:type="dxa"/>
            <w:gridSpan w:val="2"/>
            <w:shd w:val="clear" w:color="auto" w:fill="auto"/>
          </w:tcPr>
          <w:p w14:paraId="26EB41A5" w14:textId="77777777" w:rsidR="00352E4D" w:rsidRPr="004D7A60" w:rsidRDefault="00352E4D" w:rsidP="00911850">
            <w:pPr>
              <w:spacing w:before="120" w:after="240"/>
              <w:rPr>
                <w:sz w:val="20"/>
                <w:szCs w:val="20"/>
              </w:rPr>
            </w:pPr>
          </w:p>
        </w:tc>
        <w:tc>
          <w:tcPr>
            <w:tcW w:w="3577" w:type="dxa"/>
            <w:gridSpan w:val="2"/>
            <w:shd w:val="clear" w:color="auto" w:fill="auto"/>
          </w:tcPr>
          <w:p w14:paraId="2A4224CB" w14:textId="77777777" w:rsidR="00352E4D" w:rsidRPr="004D7A60" w:rsidRDefault="00352E4D" w:rsidP="00911850">
            <w:pPr>
              <w:spacing w:before="120" w:after="240"/>
              <w:rPr>
                <w:sz w:val="20"/>
                <w:szCs w:val="20"/>
              </w:rPr>
            </w:pPr>
          </w:p>
        </w:tc>
      </w:tr>
      <w:tr w:rsidR="00352E4D" w:rsidRPr="00CE12BD" w14:paraId="24FEF643" w14:textId="77777777" w:rsidTr="004D7A60">
        <w:trPr>
          <w:trHeight w:val="1152"/>
          <w:jc w:val="center"/>
        </w:trPr>
        <w:tc>
          <w:tcPr>
            <w:tcW w:w="4215" w:type="dxa"/>
            <w:gridSpan w:val="2"/>
            <w:shd w:val="clear" w:color="auto" w:fill="auto"/>
          </w:tcPr>
          <w:p w14:paraId="4E4C928D" w14:textId="30FBB5DD" w:rsidR="00352E4D" w:rsidRPr="004D7A60" w:rsidRDefault="009C4060" w:rsidP="00911850">
            <w:pPr>
              <w:spacing w:before="120" w:after="240"/>
              <w:rPr>
                <w:sz w:val="20"/>
                <w:szCs w:val="20"/>
              </w:rPr>
            </w:pPr>
            <w:r w:rsidRPr="004D7A60">
              <w:rPr>
                <w:sz w:val="20"/>
                <w:szCs w:val="20"/>
              </w:rPr>
              <w:t>3</w:t>
            </w:r>
            <w:r w:rsidR="00C36A25" w:rsidRPr="004D7A60">
              <w:rPr>
                <w:sz w:val="20"/>
                <w:szCs w:val="20"/>
              </w:rPr>
              <w:t xml:space="preserve">. </w:t>
            </w:r>
            <w:r w:rsidR="00BD6734" w:rsidRPr="004D7A60">
              <w:rPr>
                <w:sz w:val="20"/>
                <w:szCs w:val="20"/>
              </w:rPr>
              <w:t xml:space="preserve">Can all </w:t>
            </w:r>
            <w:r w:rsidR="00352E4D" w:rsidRPr="004D7A60">
              <w:rPr>
                <w:sz w:val="20"/>
                <w:szCs w:val="20"/>
              </w:rPr>
              <w:t>equipment to be used during the lone working be safely handled and used by a lone person?</w:t>
            </w:r>
          </w:p>
        </w:tc>
        <w:tc>
          <w:tcPr>
            <w:tcW w:w="532" w:type="dxa"/>
            <w:gridSpan w:val="2"/>
            <w:shd w:val="clear" w:color="auto" w:fill="auto"/>
            <w:tcMar>
              <w:left w:w="51" w:type="dxa"/>
              <w:right w:w="51" w:type="dxa"/>
            </w:tcMar>
          </w:tcPr>
          <w:p w14:paraId="6A9F1A44"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74BF83E2" w14:textId="77777777" w:rsidR="00352E4D" w:rsidRPr="004D7A60" w:rsidRDefault="00352E4D" w:rsidP="00911850">
            <w:pPr>
              <w:spacing w:before="120" w:after="240"/>
              <w:rPr>
                <w:sz w:val="20"/>
                <w:szCs w:val="20"/>
              </w:rPr>
            </w:pPr>
          </w:p>
        </w:tc>
        <w:tc>
          <w:tcPr>
            <w:tcW w:w="724" w:type="dxa"/>
            <w:gridSpan w:val="2"/>
            <w:shd w:val="clear" w:color="auto" w:fill="auto"/>
          </w:tcPr>
          <w:p w14:paraId="7233657E" w14:textId="77777777" w:rsidR="00352E4D" w:rsidRPr="004D7A60" w:rsidRDefault="00352E4D" w:rsidP="00911850">
            <w:pPr>
              <w:spacing w:before="120" w:after="240"/>
              <w:rPr>
                <w:sz w:val="20"/>
                <w:szCs w:val="20"/>
              </w:rPr>
            </w:pPr>
          </w:p>
        </w:tc>
        <w:tc>
          <w:tcPr>
            <w:tcW w:w="3577" w:type="dxa"/>
            <w:gridSpan w:val="2"/>
            <w:shd w:val="clear" w:color="auto" w:fill="auto"/>
          </w:tcPr>
          <w:p w14:paraId="38C97E4C" w14:textId="77777777" w:rsidR="00352E4D" w:rsidRPr="004D7A60" w:rsidRDefault="00352E4D" w:rsidP="00911850">
            <w:pPr>
              <w:spacing w:before="120" w:after="240"/>
              <w:rPr>
                <w:sz w:val="20"/>
                <w:szCs w:val="20"/>
              </w:rPr>
            </w:pPr>
          </w:p>
        </w:tc>
      </w:tr>
      <w:tr w:rsidR="00352E4D" w:rsidRPr="00CE12BD" w14:paraId="4C02B34B" w14:textId="77777777" w:rsidTr="004D7A60">
        <w:trPr>
          <w:trHeight w:val="1405"/>
          <w:jc w:val="center"/>
        </w:trPr>
        <w:tc>
          <w:tcPr>
            <w:tcW w:w="4215" w:type="dxa"/>
            <w:gridSpan w:val="2"/>
            <w:shd w:val="clear" w:color="auto" w:fill="auto"/>
          </w:tcPr>
          <w:p w14:paraId="643A3B35" w14:textId="43B18CDA" w:rsidR="00352E4D" w:rsidRPr="004D7A60" w:rsidRDefault="009C4060" w:rsidP="00911850">
            <w:pPr>
              <w:spacing w:before="120" w:after="240"/>
              <w:rPr>
                <w:sz w:val="20"/>
                <w:szCs w:val="20"/>
              </w:rPr>
            </w:pPr>
            <w:r w:rsidRPr="004D7A60">
              <w:rPr>
                <w:sz w:val="20"/>
                <w:szCs w:val="20"/>
              </w:rPr>
              <w:t>4</w:t>
            </w:r>
            <w:r w:rsidR="00C36A25" w:rsidRPr="004D7A60">
              <w:rPr>
                <w:sz w:val="20"/>
                <w:szCs w:val="20"/>
              </w:rPr>
              <w:t xml:space="preserve">. </w:t>
            </w:r>
            <w:r w:rsidR="00352E4D" w:rsidRPr="004D7A60">
              <w:rPr>
                <w:sz w:val="20"/>
                <w:szCs w:val="20"/>
              </w:rPr>
              <w:t>Can all substan</w:t>
            </w:r>
            <w:r w:rsidR="00BD6734" w:rsidRPr="004D7A60">
              <w:rPr>
                <w:sz w:val="20"/>
                <w:szCs w:val="20"/>
              </w:rPr>
              <w:t xml:space="preserve">ces </w:t>
            </w:r>
            <w:r w:rsidR="00F75496" w:rsidRPr="004D7A60">
              <w:rPr>
                <w:sz w:val="20"/>
                <w:szCs w:val="20"/>
              </w:rPr>
              <w:t>(considering properties</w:t>
            </w:r>
            <w:r w:rsidR="00E82B21" w:rsidRPr="004D7A60">
              <w:rPr>
                <w:sz w:val="20"/>
                <w:szCs w:val="20"/>
              </w:rPr>
              <w:t xml:space="preserve">, </w:t>
            </w:r>
            <w:r w:rsidR="00BD60B6" w:rsidRPr="004D7A60">
              <w:rPr>
                <w:sz w:val="20"/>
                <w:szCs w:val="20"/>
              </w:rPr>
              <w:t>quantity,</w:t>
            </w:r>
            <w:r w:rsidR="00BA23FC" w:rsidRPr="004D7A60">
              <w:rPr>
                <w:sz w:val="20"/>
                <w:szCs w:val="20"/>
              </w:rPr>
              <w:t xml:space="preserve"> and frequency of use</w:t>
            </w:r>
            <w:r w:rsidR="00F75496" w:rsidRPr="004D7A60">
              <w:rPr>
                <w:sz w:val="20"/>
                <w:szCs w:val="20"/>
              </w:rPr>
              <w:t xml:space="preserve">) </w:t>
            </w:r>
            <w:r w:rsidR="00352E4D" w:rsidRPr="004D7A60">
              <w:rPr>
                <w:sz w:val="20"/>
                <w:szCs w:val="20"/>
              </w:rPr>
              <w:t xml:space="preserve">be </w:t>
            </w:r>
            <w:r w:rsidR="00F75496" w:rsidRPr="004D7A60">
              <w:rPr>
                <w:sz w:val="20"/>
                <w:szCs w:val="20"/>
              </w:rPr>
              <w:t xml:space="preserve">handled </w:t>
            </w:r>
            <w:r w:rsidR="00352E4D" w:rsidRPr="004D7A60">
              <w:rPr>
                <w:sz w:val="20"/>
                <w:szCs w:val="20"/>
              </w:rPr>
              <w:t>safely</w:t>
            </w:r>
            <w:r w:rsidR="00C63598" w:rsidRPr="004D7A60">
              <w:rPr>
                <w:sz w:val="20"/>
                <w:szCs w:val="20"/>
              </w:rPr>
              <w:t xml:space="preserve"> </w:t>
            </w:r>
            <w:r w:rsidR="00352E4D" w:rsidRPr="004D7A60">
              <w:rPr>
                <w:sz w:val="20"/>
                <w:szCs w:val="20"/>
              </w:rPr>
              <w:t>and used by a lone person</w:t>
            </w:r>
            <w:r w:rsidR="00CC6616" w:rsidRPr="004D7A60">
              <w:rPr>
                <w:sz w:val="20"/>
                <w:szCs w:val="20"/>
              </w:rPr>
              <w:t xml:space="preserve"> (including accidental release/spill of harmful substances</w:t>
            </w:r>
            <w:r w:rsidR="00C47BB6" w:rsidRPr="004D7A60">
              <w:rPr>
                <w:sz w:val="20"/>
                <w:szCs w:val="20"/>
              </w:rPr>
              <w:t>)</w:t>
            </w:r>
            <w:r w:rsidR="00352E4D" w:rsidRPr="004D7A60">
              <w:rPr>
                <w:sz w:val="20"/>
                <w:szCs w:val="20"/>
              </w:rPr>
              <w:t>?</w:t>
            </w:r>
            <w:r w:rsidR="002D4DB4" w:rsidRPr="004D7A60">
              <w:rPr>
                <w:sz w:val="20"/>
                <w:szCs w:val="20"/>
              </w:rPr>
              <w:t xml:space="preserve"> </w:t>
            </w:r>
          </w:p>
        </w:tc>
        <w:tc>
          <w:tcPr>
            <w:tcW w:w="532" w:type="dxa"/>
            <w:gridSpan w:val="2"/>
            <w:shd w:val="clear" w:color="auto" w:fill="auto"/>
            <w:tcMar>
              <w:left w:w="51" w:type="dxa"/>
              <w:right w:w="51" w:type="dxa"/>
            </w:tcMar>
          </w:tcPr>
          <w:p w14:paraId="28FE5C69"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412C0129" w14:textId="77777777" w:rsidR="00352E4D" w:rsidRPr="004D7A60" w:rsidRDefault="00352E4D" w:rsidP="00911850">
            <w:pPr>
              <w:spacing w:before="120" w:after="240"/>
              <w:rPr>
                <w:sz w:val="20"/>
                <w:szCs w:val="20"/>
              </w:rPr>
            </w:pPr>
          </w:p>
        </w:tc>
        <w:tc>
          <w:tcPr>
            <w:tcW w:w="724" w:type="dxa"/>
            <w:gridSpan w:val="2"/>
            <w:shd w:val="clear" w:color="auto" w:fill="auto"/>
          </w:tcPr>
          <w:p w14:paraId="503553A4" w14:textId="77777777" w:rsidR="00352E4D" w:rsidRPr="004D7A60" w:rsidRDefault="00352E4D" w:rsidP="00911850">
            <w:pPr>
              <w:spacing w:before="120" w:after="240"/>
              <w:rPr>
                <w:sz w:val="20"/>
                <w:szCs w:val="20"/>
              </w:rPr>
            </w:pPr>
          </w:p>
        </w:tc>
        <w:tc>
          <w:tcPr>
            <w:tcW w:w="3577" w:type="dxa"/>
            <w:gridSpan w:val="2"/>
            <w:shd w:val="clear" w:color="auto" w:fill="auto"/>
          </w:tcPr>
          <w:p w14:paraId="28D69AF0" w14:textId="77777777" w:rsidR="00352E4D" w:rsidRPr="004D7A60" w:rsidRDefault="00352E4D" w:rsidP="00911850">
            <w:pPr>
              <w:spacing w:before="120" w:after="240"/>
              <w:rPr>
                <w:sz w:val="20"/>
                <w:szCs w:val="20"/>
              </w:rPr>
            </w:pPr>
          </w:p>
        </w:tc>
      </w:tr>
      <w:tr w:rsidR="00352E4D" w:rsidRPr="00CE12BD" w14:paraId="462B237E" w14:textId="77777777" w:rsidTr="004D7A60">
        <w:trPr>
          <w:trHeight w:val="887"/>
          <w:jc w:val="center"/>
        </w:trPr>
        <w:tc>
          <w:tcPr>
            <w:tcW w:w="4215" w:type="dxa"/>
            <w:gridSpan w:val="2"/>
            <w:shd w:val="clear" w:color="auto" w:fill="auto"/>
          </w:tcPr>
          <w:p w14:paraId="1EA51060" w14:textId="4AD7ABCE" w:rsidR="00352E4D" w:rsidRPr="004D7A60" w:rsidRDefault="009C4060" w:rsidP="00911850">
            <w:pPr>
              <w:spacing w:before="120" w:after="240"/>
              <w:rPr>
                <w:sz w:val="20"/>
                <w:szCs w:val="20"/>
              </w:rPr>
            </w:pPr>
            <w:r w:rsidRPr="004D7A60">
              <w:rPr>
                <w:sz w:val="20"/>
                <w:szCs w:val="20"/>
              </w:rPr>
              <w:lastRenderedPageBreak/>
              <w:t>5</w:t>
            </w:r>
            <w:r w:rsidR="00C36A25" w:rsidRPr="004D7A60">
              <w:rPr>
                <w:sz w:val="20"/>
                <w:szCs w:val="20"/>
              </w:rPr>
              <w:t xml:space="preserve">. </w:t>
            </w:r>
            <w:r w:rsidR="00352E4D" w:rsidRPr="004D7A60">
              <w:rPr>
                <w:sz w:val="20"/>
                <w:szCs w:val="20"/>
              </w:rPr>
              <w:t>Can any manual handling that may be carried out be safely done by a lone person?</w:t>
            </w:r>
          </w:p>
        </w:tc>
        <w:tc>
          <w:tcPr>
            <w:tcW w:w="532" w:type="dxa"/>
            <w:gridSpan w:val="2"/>
            <w:shd w:val="clear" w:color="auto" w:fill="auto"/>
            <w:tcMar>
              <w:left w:w="51" w:type="dxa"/>
              <w:right w:w="51" w:type="dxa"/>
            </w:tcMar>
          </w:tcPr>
          <w:p w14:paraId="3D71FB55"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58C3B828" w14:textId="77777777" w:rsidR="00352E4D" w:rsidRPr="004D7A60" w:rsidRDefault="00352E4D" w:rsidP="00911850">
            <w:pPr>
              <w:spacing w:before="120" w:after="240"/>
              <w:rPr>
                <w:sz w:val="20"/>
                <w:szCs w:val="20"/>
              </w:rPr>
            </w:pPr>
          </w:p>
        </w:tc>
        <w:tc>
          <w:tcPr>
            <w:tcW w:w="724" w:type="dxa"/>
            <w:gridSpan w:val="2"/>
            <w:shd w:val="clear" w:color="auto" w:fill="auto"/>
          </w:tcPr>
          <w:p w14:paraId="677CACEC" w14:textId="77777777" w:rsidR="00352E4D" w:rsidRPr="004D7A60" w:rsidRDefault="00352E4D" w:rsidP="00911850">
            <w:pPr>
              <w:spacing w:before="120" w:after="240"/>
              <w:rPr>
                <w:sz w:val="20"/>
                <w:szCs w:val="20"/>
              </w:rPr>
            </w:pPr>
          </w:p>
        </w:tc>
        <w:tc>
          <w:tcPr>
            <w:tcW w:w="3577" w:type="dxa"/>
            <w:gridSpan w:val="2"/>
            <w:shd w:val="clear" w:color="auto" w:fill="auto"/>
          </w:tcPr>
          <w:p w14:paraId="3502C422" w14:textId="77777777" w:rsidR="00352E4D" w:rsidRPr="004D7A60" w:rsidRDefault="00352E4D" w:rsidP="00911850">
            <w:pPr>
              <w:spacing w:before="120" w:after="240"/>
              <w:rPr>
                <w:sz w:val="20"/>
                <w:szCs w:val="20"/>
              </w:rPr>
            </w:pPr>
          </w:p>
        </w:tc>
      </w:tr>
      <w:tr w:rsidR="00352E4D" w:rsidRPr="00CE12BD" w14:paraId="2CE7DDAD" w14:textId="77777777" w:rsidTr="004D7A60">
        <w:trPr>
          <w:trHeight w:val="622"/>
          <w:jc w:val="center"/>
        </w:trPr>
        <w:tc>
          <w:tcPr>
            <w:tcW w:w="4215" w:type="dxa"/>
            <w:gridSpan w:val="2"/>
            <w:shd w:val="clear" w:color="auto" w:fill="auto"/>
          </w:tcPr>
          <w:p w14:paraId="7FFD7C20" w14:textId="0A0C4C97" w:rsidR="00352E4D" w:rsidRPr="004D7A60" w:rsidRDefault="009C4060" w:rsidP="00911850">
            <w:pPr>
              <w:spacing w:before="120" w:after="240"/>
              <w:rPr>
                <w:sz w:val="20"/>
                <w:szCs w:val="20"/>
              </w:rPr>
            </w:pPr>
            <w:r w:rsidRPr="004D7A60">
              <w:rPr>
                <w:sz w:val="20"/>
                <w:szCs w:val="20"/>
              </w:rPr>
              <w:t>6</w:t>
            </w:r>
            <w:r w:rsidR="00C36A25" w:rsidRPr="004D7A60">
              <w:rPr>
                <w:sz w:val="20"/>
                <w:szCs w:val="20"/>
              </w:rPr>
              <w:t xml:space="preserve">. </w:t>
            </w:r>
            <w:r w:rsidR="00352E4D" w:rsidRPr="004D7A60">
              <w:rPr>
                <w:sz w:val="20"/>
                <w:szCs w:val="20"/>
              </w:rPr>
              <w:t>Is there a risk of violence?</w:t>
            </w:r>
          </w:p>
        </w:tc>
        <w:tc>
          <w:tcPr>
            <w:tcW w:w="532" w:type="dxa"/>
            <w:gridSpan w:val="2"/>
            <w:shd w:val="clear" w:color="auto" w:fill="auto"/>
            <w:tcMar>
              <w:left w:w="51" w:type="dxa"/>
              <w:right w:w="51" w:type="dxa"/>
            </w:tcMar>
          </w:tcPr>
          <w:p w14:paraId="3A8FD249"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3A82FB55" w14:textId="77777777" w:rsidR="00352E4D" w:rsidRPr="004D7A60" w:rsidRDefault="00352E4D" w:rsidP="00911850">
            <w:pPr>
              <w:spacing w:before="120" w:after="240"/>
              <w:rPr>
                <w:sz w:val="20"/>
                <w:szCs w:val="20"/>
              </w:rPr>
            </w:pPr>
          </w:p>
        </w:tc>
        <w:tc>
          <w:tcPr>
            <w:tcW w:w="724" w:type="dxa"/>
            <w:gridSpan w:val="2"/>
            <w:shd w:val="clear" w:color="auto" w:fill="auto"/>
          </w:tcPr>
          <w:p w14:paraId="4DF0CA4A" w14:textId="77777777" w:rsidR="00352E4D" w:rsidRPr="004D7A60" w:rsidRDefault="00352E4D" w:rsidP="00911850">
            <w:pPr>
              <w:spacing w:before="120" w:after="240"/>
              <w:rPr>
                <w:sz w:val="20"/>
                <w:szCs w:val="20"/>
              </w:rPr>
            </w:pPr>
          </w:p>
        </w:tc>
        <w:tc>
          <w:tcPr>
            <w:tcW w:w="3577" w:type="dxa"/>
            <w:gridSpan w:val="2"/>
            <w:shd w:val="clear" w:color="auto" w:fill="auto"/>
          </w:tcPr>
          <w:p w14:paraId="298D4DA1" w14:textId="77777777" w:rsidR="00352E4D" w:rsidRPr="004D7A60" w:rsidRDefault="00352E4D" w:rsidP="00911850">
            <w:pPr>
              <w:spacing w:before="120" w:after="240"/>
              <w:rPr>
                <w:sz w:val="20"/>
                <w:szCs w:val="20"/>
              </w:rPr>
            </w:pPr>
          </w:p>
        </w:tc>
      </w:tr>
      <w:tr w:rsidR="00352E4D" w:rsidRPr="00CE12BD" w14:paraId="6C651ECF" w14:textId="77777777" w:rsidTr="004D7A60">
        <w:trPr>
          <w:trHeight w:val="887"/>
          <w:jc w:val="center"/>
        </w:trPr>
        <w:tc>
          <w:tcPr>
            <w:tcW w:w="4215" w:type="dxa"/>
            <w:gridSpan w:val="2"/>
            <w:shd w:val="clear" w:color="auto" w:fill="auto"/>
          </w:tcPr>
          <w:p w14:paraId="562FF490" w14:textId="17979EAD" w:rsidR="00352E4D" w:rsidRPr="004D7A60" w:rsidRDefault="009C4060" w:rsidP="00911850">
            <w:pPr>
              <w:spacing w:before="120" w:after="240"/>
              <w:rPr>
                <w:sz w:val="20"/>
                <w:szCs w:val="20"/>
              </w:rPr>
            </w:pPr>
            <w:r w:rsidRPr="004D7A60">
              <w:rPr>
                <w:sz w:val="20"/>
                <w:szCs w:val="20"/>
              </w:rPr>
              <w:t>7</w:t>
            </w:r>
            <w:r w:rsidR="00C36A25" w:rsidRPr="004D7A60">
              <w:rPr>
                <w:sz w:val="20"/>
                <w:szCs w:val="20"/>
              </w:rPr>
              <w:t xml:space="preserve">. </w:t>
            </w:r>
            <w:r w:rsidR="00352E4D" w:rsidRPr="004D7A60">
              <w:rPr>
                <w:sz w:val="20"/>
                <w:szCs w:val="20"/>
              </w:rPr>
              <w:t xml:space="preserve">Are </w:t>
            </w:r>
            <w:r w:rsidR="00AA43B8" w:rsidRPr="004D7A60">
              <w:rPr>
                <w:sz w:val="20"/>
                <w:szCs w:val="20"/>
              </w:rPr>
              <w:t>persons of increased</w:t>
            </w:r>
            <w:r w:rsidR="00614952" w:rsidRPr="004D7A60">
              <w:rPr>
                <w:sz w:val="20"/>
                <w:szCs w:val="20"/>
              </w:rPr>
              <w:t xml:space="preserve"> vulnerability</w:t>
            </w:r>
            <w:r w:rsidR="00352E4D" w:rsidRPr="004D7A60">
              <w:rPr>
                <w:sz w:val="20"/>
                <w:szCs w:val="20"/>
              </w:rPr>
              <w:t xml:space="preserve"> working alone at a higher risk?</w:t>
            </w:r>
          </w:p>
        </w:tc>
        <w:tc>
          <w:tcPr>
            <w:tcW w:w="532" w:type="dxa"/>
            <w:gridSpan w:val="2"/>
            <w:shd w:val="clear" w:color="auto" w:fill="auto"/>
            <w:tcMar>
              <w:left w:w="51" w:type="dxa"/>
              <w:right w:w="51" w:type="dxa"/>
            </w:tcMar>
          </w:tcPr>
          <w:p w14:paraId="08C6136E"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31E411A4" w14:textId="77777777" w:rsidR="00352E4D" w:rsidRPr="004D7A60" w:rsidRDefault="00352E4D" w:rsidP="00911850">
            <w:pPr>
              <w:spacing w:before="120" w:after="240"/>
              <w:rPr>
                <w:sz w:val="20"/>
                <w:szCs w:val="20"/>
              </w:rPr>
            </w:pPr>
          </w:p>
        </w:tc>
        <w:tc>
          <w:tcPr>
            <w:tcW w:w="724" w:type="dxa"/>
            <w:gridSpan w:val="2"/>
            <w:shd w:val="clear" w:color="auto" w:fill="auto"/>
          </w:tcPr>
          <w:p w14:paraId="1585A0A4" w14:textId="77777777" w:rsidR="00352E4D" w:rsidRPr="004D7A60" w:rsidRDefault="00352E4D" w:rsidP="00911850">
            <w:pPr>
              <w:spacing w:before="120" w:after="240"/>
              <w:rPr>
                <w:sz w:val="20"/>
                <w:szCs w:val="20"/>
              </w:rPr>
            </w:pPr>
          </w:p>
        </w:tc>
        <w:tc>
          <w:tcPr>
            <w:tcW w:w="3577" w:type="dxa"/>
            <w:gridSpan w:val="2"/>
            <w:shd w:val="clear" w:color="auto" w:fill="auto"/>
          </w:tcPr>
          <w:p w14:paraId="427061CF" w14:textId="77777777" w:rsidR="00352E4D" w:rsidRPr="004D7A60" w:rsidRDefault="00352E4D" w:rsidP="00911850">
            <w:pPr>
              <w:spacing w:before="120" w:after="240"/>
              <w:rPr>
                <w:sz w:val="20"/>
                <w:szCs w:val="20"/>
              </w:rPr>
            </w:pPr>
          </w:p>
        </w:tc>
      </w:tr>
      <w:tr w:rsidR="00352E4D" w:rsidRPr="00CE12BD" w14:paraId="3EA8456C" w14:textId="77777777" w:rsidTr="004D7A60">
        <w:trPr>
          <w:trHeight w:val="887"/>
          <w:jc w:val="center"/>
        </w:trPr>
        <w:tc>
          <w:tcPr>
            <w:tcW w:w="4215" w:type="dxa"/>
            <w:gridSpan w:val="2"/>
            <w:shd w:val="clear" w:color="auto" w:fill="auto"/>
          </w:tcPr>
          <w:p w14:paraId="3B558FD4" w14:textId="6C96B795" w:rsidR="00352E4D" w:rsidRPr="004D7A60" w:rsidRDefault="009C4060" w:rsidP="009227EA">
            <w:pPr>
              <w:spacing w:before="120" w:after="240"/>
              <w:rPr>
                <w:sz w:val="20"/>
                <w:szCs w:val="20"/>
              </w:rPr>
            </w:pPr>
            <w:r w:rsidRPr="004D7A60">
              <w:rPr>
                <w:sz w:val="20"/>
                <w:szCs w:val="20"/>
              </w:rPr>
              <w:t>8</w:t>
            </w:r>
            <w:r w:rsidR="00C36A25" w:rsidRPr="004D7A60">
              <w:rPr>
                <w:sz w:val="20"/>
                <w:szCs w:val="20"/>
              </w:rPr>
              <w:t xml:space="preserve">. </w:t>
            </w:r>
            <w:r w:rsidR="00352E4D" w:rsidRPr="004D7A60">
              <w:rPr>
                <w:sz w:val="20"/>
                <w:szCs w:val="20"/>
              </w:rPr>
              <w:t>Are there adequate arrangements for travel to and from the work</w:t>
            </w:r>
            <w:r w:rsidR="009227EA" w:rsidRPr="004D7A60">
              <w:rPr>
                <w:sz w:val="20"/>
                <w:szCs w:val="20"/>
              </w:rPr>
              <w:t>?</w:t>
            </w:r>
            <w:r w:rsidR="00352E4D" w:rsidRPr="004D7A60">
              <w:rPr>
                <w:sz w:val="20"/>
                <w:szCs w:val="20"/>
              </w:rPr>
              <w:t xml:space="preserve"> </w:t>
            </w:r>
          </w:p>
        </w:tc>
        <w:tc>
          <w:tcPr>
            <w:tcW w:w="532" w:type="dxa"/>
            <w:gridSpan w:val="2"/>
            <w:shd w:val="clear" w:color="auto" w:fill="auto"/>
            <w:tcMar>
              <w:left w:w="51" w:type="dxa"/>
              <w:right w:w="51" w:type="dxa"/>
            </w:tcMar>
          </w:tcPr>
          <w:p w14:paraId="5C7B7B4D"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08361729" w14:textId="77777777" w:rsidR="00352E4D" w:rsidRPr="004D7A60" w:rsidRDefault="00352E4D" w:rsidP="00911850">
            <w:pPr>
              <w:spacing w:before="120" w:after="240"/>
              <w:rPr>
                <w:sz w:val="20"/>
                <w:szCs w:val="20"/>
              </w:rPr>
            </w:pPr>
          </w:p>
        </w:tc>
        <w:tc>
          <w:tcPr>
            <w:tcW w:w="724" w:type="dxa"/>
            <w:gridSpan w:val="2"/>
            <w:shd w:val="clear" w:color="auto" w:fill="auto"/>
          </w:tcPr>
          <w:p w14:paraId="1E233FBC" w14:textId="77777777" w:rsidR="00352E4D" w:rsidRPr="004D7A60" w:rsidRDefault="00352E4D" w:rsidP="00911850">
            <w:pPr>
              <w:spacing w:before="120" w:after="240"/>
              <w:rPr>
                <w:sz w:val="20"/>
                <w:szCs w:val="20"/>
              </w:rPr>
            </w:pPr>
          </w:p>
        </w:tc>
        <w:tc>
          <w:tcPr>
            <w:tcW w:w="3577" w:type="dxa"/>
            <w:gridSpan w:val="2"/>
            <w:shd w:val="clear" w:color="auto" w:fill="auto"/>
          </w:tcPr>
          <w:p w14:paraId="4950DFD8" w14:textId="77777777" w:rsidR="00352E4D" w:rsidRPr="004D7A60" w:rsidRDefault="00352E4D" w:rsidP="00911850">
            <w:pPr>
              <w:spacing w:before="120" w:after="240"/>
              <w:rPr>
                <w:sz w:val="20"/>
                <w:szCs w:val="20"/>
              </w:rPr>
            </w:pPr>
          </w:p>
        </w:tc>
      </w:tr>
      <w:tr w:rsidR="00B32196" w:rsidRPr="00CE12BD" w14:paraId="327316EE" w14:textId="77777777" w:rsidTr="004D7A60">
        <w:trPr>
          <w:trHeight w:val="622"/>
          <w:jc w:val="center"/>
        </w:trPr>
        <w:tc>
          <w:tcPr>
            <w:tcW w:w="4215" w:type="dxa"/>
            <w:gridSpan w:val="2"/>
            <w:shd w:val="clear" w:color="auto" w:fill="auto"/>
          </w:tcPr>
          <w:p w14:paraId="17DED114" w14:textId="62EF7A98" w:rsidR="00B32196" w:rsidRPr="004D7A60" w:rsidRDefault="00B32196" w:rsidP="00B32196">
            <w:pPr>
              <w:spacing w:before="120" w:after="240"/>
              <w:rPr>
                <w:sz w:val="20"/>
                <w:szCs w:val="20"/>
              </w:rPr>
            </w:pPr>
            <w:r w:rsidRPr="004D7A60">
              <w:rPr>
                <w:sz w:val="20"/>
                <w:szCs w:val="20"/>
              </w:rPr>
              <w:t>9. Are adequate first-aid facilities available?</w:t>
            </w:r>
          </w:p>
        </w:tc>
        <w:tc>
          <w:tcPr>
            <w:tcW w:w="532" w:type="dxa"/>
            <w:gridSpan w:val="2"/>
            <w:shd w:val="clear" w:color="auto" w:fill="auto"/>
            <w:tcMar>
              <w:left w:w="51" w:type="dxa"/>
              <w:right w:w="51" w:type="dxa"/>
            </w:tcMar>
          </w:tcPr>
          <w:p w14:paraId="5A079985" w14:textId="77777777" w:rsidR="00B32196" w:rsidRPr="004D7A60" w:rsidRDefault="00B32196" w:rsidP="00B32196">
            <w:pPr>
              <w:spacing w:before="120" w:after="240"/>
              <w:rPr>
                <w:sz w:val="20"/>
                <w:szCs w:val="20"/>
              </w:rPr>
            </w:pPr>
          </w:p>
        </w:tc>
        <w:tc>
          <w:tcPr>
            <w:tcW w:w="532" w:type="dxa"/>
            <w:gridSpan w:val="2"/>
            <w:shd w:val="clear" w:color="auto" w:fill="auto"/>
            <w:tcMar>
              <w:left w:w="51" w:type="dxa"/>
              <w:right w:w="51" w:type="dxa"/>
            </w:tcMar>
          </w:tcPr>
          <w:p w14:paraId="7099786D" w14:textId="77777777" w:rsidR="00B32196" w:rsidRPr="004D7A60" w:rsidRDefault="00B32196" w:rsidP="00B32196">
            <w:pPr>
              <w:spacing w:before="120" w:after="240"/>
              <w:rPr>
                <w:sz w:val="20"/>
                <w:szCs w:val="20"/>
              </w:rPr>
            </w:pPr>
          </w:p>
        </w:tc>
        <w:tc>
          <w:tcPr>
            <w:tcW w:w="724" w:type="dxa"/>
            <w:gridSpan w:val="2"/>
            <w:shd w:val="clear" w:color="auto" w:fill="auto"/>
          </w:tcPr>
          <w:p w14:paraId="4AADEA21" w14:textId="77777777" w:rsidR="00B32196" w:rsidRPr="004D7A60" w:rsidRDefault="00B32196" w:rsidP="00B32196">
            <w:pPr>
              <w:spacing w:before="120" w:after="240"/>
              <w:rPr>
                <w:sz w:val="20"/>
                <w:szCs w:val="20"/>
              </w:rPr>
            </w:pPr>
          </w:p>
        </w:tc>
        <w:tc>
          <w:tcPr>
            <w:tcW w:w="3577" w:type="dxa"/>
            <w:gridSpan w:val="2"/>
            <w:shd w:val="clear" w:color="auto" w:fill="auto"/>
          </w:tcPr>
          <w:p w14:paraId="0CFBC9A2" w14:textId="77777777" w:rsidR="00B32196" w:rsidRPr="004D7A60" w:rsidRDefault="00B32196" w:rsidP="00B32196">
            <w:pPr>
              <w:spacing w:before="120" w:after="240"/>
              <w:rPr>
                <w:sz w:val="20"/>
                <w:szCs w:val="20"/>
              </w:rPr>
            </w:pPr>
          </w:p>
        </w:tc>
      </w:tr>
      <w:tr w:rsidR="00B32196" w:rsidRPr="00CE12BD" w14:paraId="54944314" w14:textId="77777777" w:rsidTr="004D7A60">
        <w:trPr>
          <w:trHeight w:val="887"/>
          <w:jc w:val="center"/>
        </w:trPr>
        <w:tc>
          <w:tcPr>
            <w:tcW w:w="4215" w:type="dxa"/>
            <w:gridSpan w:val="2"/>
            <w:shd w:val="clear" w:color="auto" w:fill="auto"/>
          </w:tcPr>
          <w:p w14:paraId="4A460C3B" w14:textId="7EBA22EB" w:rsidR="00B32196" w:rsidRPr="004D7A60" w:rsidRDefault="00B32196" w:rsidP="00B32196">
            <w:pPr>
              <w:spacing w:before="120" w:after="240"/>
              <w:rPr>
                <w:sz w:val="20"/>
                <w:szCs w:val="20"/>
              </w:rPr>
            </w:pPr>
            <w:r w:rsidRPr="004D7A60">
              <w:rPr>
                <w:sz w:val="20"/>
                <w:szCs w:val="20"/>
              </w:rPr>
              <w:t>10. Is there a need to train the lone worker in first aid, hostile awareness, self-defence etc.?</w:t>
            </w:r>
          </w:p>
        </w:tc>
        <w:tc>
          <w:tcPr>
            <w:tcW w:w="532" w:type="dxa"/>
            <w:gridSpan w:val="2"/>
            <w:shd w:val="clear" w:color="auto" w:fill="auto"/>
            <w:tcMar>
              <w:left w:w="51" w:type="dxa"/>
              <w:right w:w="51" w:type="dxa"/>
            </w:tcMar>
          </w:tcPr>
          <w:p w14:paraId="7C5010CA" w14:textId="77777777" w:rsidR="00B32196" w:rsidRPr="004D7A60" w:rsidRDefault="00B32196" w:rsidP="00B32196">
            <w:pPr>
              <w:spacing w:before="120" w:after="240"/>
              <w:rPr>
                <w:sz w:val="20"/>
                <w:szCs w:val="20"/>
              </w:rPr>
            </w:pPr>
          </w:p>
        </w:tc>
        <w:tc>
          <w:tcPr>
            <w:tcW w:w="532" w:type="dxa"/>
            <w:gridSpan w:val="2"/>
            <w:shd w:val="clear" w:color="auto" w:fill="auto"/>
            <w:tcMar>
              <w:left w:w="51" w:type="dxa"/>
              <w:right w:w="51" w:type="dxa"/>
            </w:tcMar>
          </w:tcPr>
          <w:p w14:paraId="26A12206" w14:textId="77777777" w:rsidR="00B32196" w:rsidRPr="004D7A60" w:rsidRDefault="00B32196" w:rsidP="00B32196">
            <w:pPr>
              <w:spacing w:before="120" w:after="240"/>
              <w:rPr>
                <w:sz w:val="20"/>
                <w:szCs w:val="20"/>
              </w:rPr>
            </w:pPr>
          </w:p>
        </w:tc>
        <w:tc>
          <w:tcPr>
            <w:tcW w:w="724" w:type="dxa"/>
            <w:gridSpan w:val="2"/>
            <w:shd w:val="clear" w:color="auto" w:fill="auto"/>
          </w:tcPr>
          <w:p w14:paraId="0EA317C6" w14:textId="77777777" w:rsidR="00B32196" w:rsidRPr="004D7A60" w:rsidRDefault="00B32196" w:rsidP="00B32196">
            <w:pPr>
              <w:spacing w:before="120" w:after="240"/>
              <w:rPr>
                <w:sz w:val="20"/>
                <w:szCs w:val="20"/>
              </w:rPr>
            </w:pPr>
          </w:p>
        </w:tc>
        <w:tc>
          <w:tcPr>
            <w:tcW w:w="3577" w:type="dxa"/>
            <w:gridSpan w:val="2"/>
            <w:shd w:val="clear" w:color="auto" w:fill="auto"/>
          </w:tcPr>
          <w:p w14:paraId="21D3C75F" w14:textId="77777777" w:rsidR="00B32196" w:rsidRPr="004D7A60" w:rsidRDefault="00B32196" w:rsidP="00B32196">
            <w:pPr>
              <w:spacing w:before="120" w:after="240"/>
              <w:rPr>
                <w:sz w:val="20"/>
                <w:szCs w:val="20"/>
              </w:rPr>
            </w:pPr>
          </w:p>
        </w:tc>
      </w:tr>
      <w:tr w:rsidR="00B32196" w:rsidRPr="00CE12BD" w14:paraId="0655F462" w14:textId="77777777" w:rsidTr="004D7A60">
        <w:trPr>
          <w:trHeight w:val="1405"/>
          <w:jc w:val="center"/>
        </w:trPr>
        <w:tc>
          <w:tcPr>
            <w:tcW w:w="4215" w:type="dxa"/>
            <w:gridSpan w:val="2"/>
            <w:shd w:val="clear" w:color="auto" w:fill="auto"/>
          </w:tcPr>
          <w:p w14:paraId="2C4F3045" w14:textId="01E593FA" w:rsidR="00B32196" w:rsidRPr="004D7A60" w:rsidRDefault="00B32196" w:rsidP="00B32196">
            <w:pPr>
              <w:spacing w:before="120" w:after="240"/>
              <w:rPr>
                <w:sz w:val="20"/>
                <w:szCs w:val="20"/>
              </w:rPr>
            </w:pPr>
            <w:r w:rsidRPr="004D7A60">
              <w:rPr>
                <w:sz w:val="20"/>
                <w:szCs w:val="20"/>
              </w:rPr>
              <w:t>11. In an emergency can help, including internal (such as first aiders) and external (such as emergency service personnel) find and reach the lone worker easily?</w:t>
            </w:r>
          </w:p>
        </w:tc>
        <w:tc>
          <w:tcPr>
            <w:tcW w:w="532" w:type="dxa"/>
            <w:gridSpan w:val="2"/>
            <w:shd w:val="clear" w:color="auto" w:fill="auto"/>
            <w:tcMar>
              <w:left w:w="51" w:type="dxa"/>
              <w:right w:w="51" w:type="dxa"/>
            </w:tcMar>
          </w:tcPr>
          <w:p w14:paraId="74FB9F2E" w14:textId="77777777" w:rsidR="00B32196" w:rsidRPr="004D7A60" w:rsidRDefault="00B32196" w:rsidP="00B32196">
            <w:pPr>
              <w:spacing w:before="120" w:after="240"/>
              <w:rPr>
                <w:sz w:val="20"/>
                <w:szCs w:val="20"/>
              </w:rPr>
            </w:pPr>
          </w:p>
        </w:tc>
        <w:tc>
          <w:tcPr>
            <w:tcW w:w="532" w:type="dxa"/>
            <w:gridSpan w:val="2"/>
            <w:shd w:val="clear" w:color="auto" w:fill="auto"/>
            <w:tcMar>
              <w:left w:w="51" w:type="dxa"/>
              <w:right w:w="51" w:type="dxa"/>
            </w:tcMar>
          </w:tcPr>
          <w:p w14:paraId="741698ED" w14:textId="77777777" w:rsidR="00B32196" w:rsidRPr="004D7A60" w:rsidRDefault="00B32196" w:rsidP="00B32196">
            <w:pPr>
              <w:spacing w:before="120" w:after="240"/>
              <w:rPr>
                <w:sz w:val="20"/>
                <w:szCs w:val="20"/>
              </w:rPr>
            </w:pPr>
          </w:p>
        </w:tc>
        <w:tc>
          <w:tcPr>
            <w:tcW w:w="724" w:type="dxa"/>
            <w:gridSpan w:val="2"/>
            <w:shd w:val="clear" w:color="auto" w:fill="auto"/>
          </w:tcPr>
          <w:p w14:paraId="21F5A79F" w14:textId="77777777" w:rsidR="00B32196" w:rsidRPr="004D7A60" w:rsidRDefault="00B32196" w:rsidP="00B32196">
            <w:pPr>
              <w:spacing w:before="120" w:after="240"/>
              <w:rPr>
                <w:sz w:val="20"/>
                <w:szCs w:val="20"/>
              </w:rPr>
            </w:pPr>
          </w:p>
        </w:tc>
        <w:tc>
          <w:tcPr>
            <w:tcW w:w="3577" w:type="dxa"/>
            <w:gridSpan w:val="2"/>
            <w:tcBorders>
              <w:bottom w:val="single" w:sz="4" w:space="0" w:color="auto"/>
            </w:tcBorders>
            <w:shd w:val="clear" w:color="auto" w:fill="auto"/>
          </w:tcPr>
          <w:p w14:paraId="682C4B69" w14:textId="77777777" w:rsidR="00B32196" w:rsidRPr="004D7A60" w:rsidRDefault="00B32196" w:rsidP="00B32196">
            <w:pPr>
              <w:spacing w:before="120" w:after="240"/>
              <w:rPr>
                <w:sz w:val="20"/>
                <w:szCs w:val="20"/>
              </w:rPr>
            </w:pPr>
          </w:p>
        </w:tc>
      </w:tr>
      <w:tr w:rsidR="00352E4D" w:rsidRPr="00CE12BD" w14:paraId="5CD79D3A" w14:textId="77777777" w:rsidTr="004D7A60">
        <w:trPr>
          <w:gridAfter w:val="1"/>
          <w:wAfter w:w="23" w:type="dxa"/>
          <w:trHeight w:val="449"/>
          <w:jc w:val="center"/>
        </w:trPr>
        <w:tc>
          <w:tcPr>
            <w:tcW w:w="9557" w:type="dxa"/>
            <w:gridSpan w:val="9"/>
            <w:tcBorders>
              <w:left w:val="nil"/>
              <w:right w:val="nil"/>
            </w:tcBorders>
            <w:shd w:val="clear" w:color="auto" w:fill="auto"/>
          </w:tcPr>
          <w:p w14:paraId="504E09B7" w14:textId="3375D517" w:rsidR="00352E4D" w:rsidRPr="00CE12BD" w:rsidRDefault="00352E4D" w:rsidP="00AB070A">
            <w:pPr>
              <w:rPr>
                <w:b/>
                <w:bCs/>
              </w:rPr>
            </w:pPr>
            <w:r w:rsidRPr="00CE12BD">
              <w:br w:type="page"/>
            </w:r>
          </w:p>
        </w:tc>
      </w:tr>
      <w:tr w:rsidR="00352E4D" w:rsidRPr="00CE12BD" w14:paraId="5CD75620" w14:textId="77777777" w:rsidTr="004D7A60">
        <w:trPr>
          <w:gridAfter w:val="1"/>
          <w:wAfter w:w="23" w:type="dxa"/>
          <w:trHeight w:val="624"/>
          <w:jc w:val="center"/>
        </w:trPr>
        <w:tc>
          <w:tcPr>
            <w:tcW w:w="9557" w:type="dxa"/>
            <w:gridSpan w:val="9"/>
            <w:shd w:val="clear" w:color="auto" w:fill="auto"/>
            <w:vAlign w:val="center"/>
          </w:tcPr>
          <w:p w14:paraId="56B79B8D" w14:textId="5693729D" w:rsidR="00352E4D" w:rsidRPr="00CE12BD" w:rsidRDefault="007C449C" w:rsidP="00911850">
            <w:pPr>
              <w:rPr>
                <w:b/>
              </w:rPr>
            </w:pPr>
            <w:r>
              <w:rPr>
                <w:b/>
                <w:bCs/>
              </w:rPr>
              <w:t xml:space="preserve">Section 2: </w:t>
            </w:r>
            <w:r w:rsidR="00352E4D" w:rsidRPr="00CE12BD">
              <w:rPr>
                <w:b/>
                <w:bCs/>
              </w:rPr>
              <w:t>Communication and Supervision</w:t>
            </w:r>
          </w:p>
        </w:tc>
      </w:tr>
      <w:tr w:rsidR="00352E4D" w:rsidRPr="00CE12BD" w14:paraId="4B631CAD" w14:textId="77777777" w:rsidTr="004D7A60">
        <w:trPr>
          <w:gridAfter w:val="1"/>
          <w:wAfter w:w="23" w:type="dxa"/>
          <w:trHeight w:val="510"/>
          <w:jc w:val="center"/>
        </w:trPr>
        <w:tc>
          <w:tcPr>
            <w:tcW w:w="4200" w:type="dxa"/>
            <w:shd w:val="clear" w:color="auto" w:fill="auto"/>
            <w:vAlign w:val="center"/>
          </w:tcPr>
          <w:p w14:paraId="4C0FE4AA" w14:textId="77777777" w:rsidR="00352E4D" w:rsidRPr="00CE12BD" w:rsidRDefault="00352E4D" w:rsidP="00911850">
            <w:pPr>
              <w:rPr>
                <w:b/>
              </w:rPr>
            </w:pPr>
            <w:r w:rsidRPr="00CE12BD">
              <w:rPr>
                <w:b/>
              </w:rPr>
              <w:t>Question</w:t>
            </w:r>
          </w:p>
        </w:tc>
        <w:tc>
          <w:tcPr>
            <w:tcW w:w="532" w:type="dxa"/>
            <w:gridSpan w:val="2"/>
            <w:shd w:val="clear" w:color="auto" w:fill="auto"/>
            <w:tcMar>
              <w:left w:w="51" w:type="dxa"/>
              <w:right w:w="51" w:type="dxa"/>
            </w:tcMar>
            <w:vAlign w:val="center"/>
          </w:tcPr>
          <w:p w14:paraId="18C41BD6" w14:textId="77777777" w:rsidR="00352E4D" w:rsidRPr="00CE12BD" w:rsidRDefault="00352E4D" w:rsidP="00911850">
            <w:pPr>
              <w:rPr>
                <w:b/>
              </w:rPr>
            </w:pPr>
            <w:r w:rsidRPr="00CE12BD">
              <w:rPr>
                <w:b/>
              </w:rPr>
              <w:t>Yes</w:t>
            </w:r>
          </w:p>
        </w:tc>
        <w:tc>
          <w:tcPr>
            <w:tcW w:w="532" w:type="dxa"/>
            <w:gridSpan w:val="2"/>
            <w:shd w:val="clear" w:color="auto" w:fill="auto"/>
            <w:tcMar>
              <w:left w:w="51" w:type="dxa"/>
              <w:right w:w="51" w:type="dxa"/>
            </w:tcMar>
            <w:vAlign w:val="center"/>
          </w:tcPr>
          <w:p w14:paraId="366C9E8F" w14:textId="77777777" w:rsidR="00352E4D" w:rsidRPr="00CE12BD" w:rsidRDefault="00352E4D" w:rsidP="00911850">
            <w:pPr>
              <w:rPr>
                <w:b/>
              </w:rPr>
            </w:pPr>
            <w:r w:rsidRPr="00CE12BD">
              <w:rPr>
                <w:b/>
              </w:rPr>
              <w:t>No</w:t>
            </w:r>
          </w:p>
        </w:tc>
        <w:tc>
          <w:tcPr>
            <w:tcW w:w="724" w:type="dxa"/>
            <w:gridSpan w:val="2"/>
            <w:shd w:val="clear" w:color="auto" w:fill="auto"/>
            <w:vAlign w:val="center"/>
          </w:tcPr>
          <w:p w14:paraId="000BA82C" w14:textId="77777777" w:rsidR="00352E4D" w:rsidRPr="00CE12BD" w:rsidRDefault="00352E4D" w:rsidP="00911850">
            <w:pPr>
              <w:rPr>
                <w:b/>
              </w:rPr>
            </w:pPr>
            <w:r w:rsidRPr="00CE12BD">
              <w:rPr>
                <w:b/>
              </w:rPr>
              <w:t>N/A</w:t>
            </w:r>
          </w:p>
        </w:tc>
        <w:tc>
          <w:tcPr>
            <w:tcW w:w="3569" w:type="dxa"/>
            <w:gridSpan w:val="2"/>
            <w:shd w:val="clear" w:color="auto" w:fill="auto"/>
            <w:vAlign w:val="center"/>
          </w:tcPr>
          <w:p w14:paraId="5A3F59C1" w14:textId="77777777" w:rsidR="00352E4D" w:rsidRPr="00CE12BD" w:rsidRDefault="00352E4D" w:rsidP="00911850">
            <w:pPr>
              <w:rPr>
                <w:b/>
              </w:rPr>
            </w:pPr>
            <w:r w:rsidRPr="00CE12BD">
              <w:rPr>
                <w:b/>
              </w:rPr>
              <w:t>Comments</w:t>
            </w:r>
          </w:p>
        </w:tc>
      </w:tr>
      <w:tr w:rsidR="00352E4D" w:rsidRPr="00CE12BD" w14:paraId="7502287C" w14:textId="77777777" w:rsidTr="004D7A60">
        <w:trPr>
          <w:gridAfter w:val="1"/>
          <w:wAfter w:w="23" w:type="dxa"/>
          <w:trHeight w:val="887"/>
          <w:jc w:val="center"/>
        </w:trPr>
        <w:tc>
          <w:tcPr>
            <w:tcW w:w="4200" w:type="dxa"/>
            <w:shd w:val="clear" w:color="auto" w:fill="auto"/>
          </w:tcPr>
          <w:p w14:paraId="344FFEFA" w14:textId="366692E1" w:rsidR="00352E4D" w:rsidRPr="004D7A60" w:rsidRDefault="00D66C9E" w:rsidP="00911850">
            <w:pPr>
              <w:spacing w:before="120" w:after="240"/>
              <w:rPr>
                <w:sz w:val="20"/>
                <w:szCs w:val="20"/>
              </w:rPr>
            </w:pPr>
            <w:r w:rsidRPr="004D7A60">
              <w:rPr>
                <w:sz w:val="20"/>
                <w:szCs w:val="20"/>
              </w:rPr>
              <w:t>1</w:t>
            </w:r>
            <w:r w:rsidR="009C4060" w:rsidRPr="004D7A60">
              <w:rPr>
                <w:sz w:val="20"/>
                <w:szCs w:val="20"/>
              </w:rPr>
              <w:t>2</w:t>
            </w:r>
            <w:r w:rsidRPr="004D7A60">
              <w:rPr>
                <w:sz w:val="20"/>
                <w:szCs w:val="20"/>
              </w:rPr>
              <w:t xml:space="preserve">. </w:t>
            </w:r>
            <w:r w:rsidR="00352E4D" w:rsidRPr="004D7A60">
              <w:rPr>
                <w:sz w:val="20"/>
                <w:szCs w:val="20"/>
              </w:rPr>
              <w:t>Are there arrangements for regular contact between the lone worker and the supervisor?</w:t>
            </w:r>
          </w:p>
        </w:tc>
        <w:tc>
          <w:tcPr>
            <w:tcW w:w="532" w:type="dxa"/>
            <w:gridSpan w:val="2"/>
            <w:shd w:val="clear" w:color="auto" w:fill="auto"/>
            <w:tcMar>
              <w:left w:w="51" w:type="dxa"/>
              <w:right w:w="51" w:type="dxa"/>
            </w:tcMar>
          </w:tcPr>
          <w:p w14:paraId="7BF58666"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1531DF22" w14:textId="77777777" w:rsidR="00352E4D" w:rsidRPr="004D7A60" w:rsidRDefault="00352E4D" w:rsidP="00911850">
            <w:pPr>
              <w:spacing w:before="120" w:after="240"/>
              <w:rPr>
                <w:sz w:val="20"/>
                <w:szCs w:val="20"/>
              </w:rPr>
            </w:pPr>
          </w:p>
        </w:tc>
        <w:tc>
          <w:tcPr>
            <w:tcW w:w="724" w:type="dxa"/>
            <w:gridSpan w:val="2"/>
            <w:shd w:val="clear" w:color="auto" w:fill="auto"/>
          </w:tcPr>
          <w:p w14:paraId="3549DA5E" w14:textId="77777777" w:rsidR="00352E4D" w:rsidRPr="004D7A60" w:rsidRDefault="00352E4D" w:rsidP="00911850">
            <w:pPr>
              <w:spacing w:before="120" w:after="240"/>
              <w:rPr>
                <w:sz w:val="20"/>
                <w:szCs w:val="20"/>
              </w:rPr>
            </w:pPr>
          </w:p>
        </w:tc>
        <w:tc>
          <w:tcPr>
            <w:tcW w:w="3569" w:type="dxa"/>
            <w:gridSpan w:val="2"/>
            <w:shd w:val="clear" w:color="auto" w:fill="auto"/>
          </w:tcPr>
          <w:p w14:paraId="6D4B18C5" w14:textId="77777777" w:rsidR="00352E4D" w:rsidRPr="004D7A60" w:rsidRDefault="00352E4D" w:rsidP="00911850">
            <w:pPr>
              <w:spacing w:before="120" w:after="240"/>
              <w:rPr>
                <w:sz w:val="20"/>
                <w:szCs w:val="20"/>
              </w:rPr>
            </w:pPr>
          </w:p>
        </w:tc>
      </w:tr>
      <w:tr w:rsidR="00352E4D" w:rsidRPr="00CE12BD" w14:paraId="3428C8FD" w14:textId="77777777" w:rsidTr="004D7A60">
        <w:trPr>
          <w:gridAfter w:val="1"/>
          <w:wAfter w:w="23" w:type="dxa"/>
          <w:trHeight w:val="887"/>
          <w:jc w:val="center"/>
        </w:trPr>
        <w:tc>
          <w:tcPr>
            <w:tcW w:w="4200" w:type="dxa"/>
            <w:shd w:val="clear" w:color="auto" w:fill="auto"/>
          </w:tcPr>
          <w:p w14:paraId="6ED8250A" w14:textId="40204E62" w:rsidR="00352E4D" w:rsidRPr="004D7A60" w:rsidRDefault="00D66C9E" w:rsidP="00911850">
            <w:pPr>
              <w:spacing w:before="120" w:after="240"/>
              <w:rPr>
                <w:sz w:val="20"/>
                <w:szCs w:val="20"/>
              </w:rPr>
            </w:pPr>
            <w:r w:rsidRPr="004D7A60">
              <w:rPr>
                <w:sz w:val="20"/>
                <w:szCs w:val="20"/>
              </w:rPr>
              <w:t>1</w:t>
            </w:r>
            <w:r w:rsidR="009C4060" w:rsidRPr="004D7A60">
              <w:rPr>
                <w:sz w:val="20"/>
                <w:szCs w:val="20"/>
              </w:rPr>
              <w:t>3</w:t>
            </w:r>
            <w:r w:rsidRPr="004D7A60">
              <w:rPr>
                <w:sz w:val="20"/>
                <w:szCs w:val="20"/>
              </w:rPr>
              <w:t xml:space="preserve">. </w:t>
            </w:r>
            <w:r w:rsidR="00352E4D" w:rsidRPr="004D7A60">
              <w:rPr>
                <w:sz w:val="20"/>
                <w:szCs w:val="20"/>
              </w:rPr>
              <w:t>Will supervisors periodically visit the lone worker?</w:t>
            </w:r>
          </w:p>
        </w:tc>
        <w:tc>
          <w:tcPr>
            <w:tcW w:w="532" w:type="dxa"/>
            <w:gridSpan w:val="2"/>
            <w:shd w:val="clear" w:color="auto" w:fill="auto"/>
            <w:tcMar>
              <w:left w:w="51" w:type="dxa"/>
              <w:right w:w="51" w:type="dxa"/>
            </w:tcMar>
          </w:tcPr>
          <w:p w14:paraId="7511E48B"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4A79A8B3" w14:textId="77777777" w:rsidR="00352E4D" w:rsidRPr="004D7A60" w:rsidRDefault="00352E4D" w:rsidP="00911850">
            <w:pPr>
              <w:spacing w:before="120" w:after="240"/>
              <w:rPr>
                <w:sz w:val="20"/>
                <w:szCs w:val="20"/>
              </w:rPr>
            </w:pPr>
          </w:p>
        </w:tc>
        <w:tc>
          <w:tcPr>
            <w:tcW w:w="724" w:type="dxa"/>
            <w:gridSpan w:val="2"/>
            <w:shd w:val="clear" w:color="auto" w:fill="auto"/>
          </w:tcPr>
          <w:p w14:paraId="3849ACC6" w14:textId="77777777" w:rsidR="00352E4D" w:rsidRPr="004D7A60" w:rsidRDefault="00352E4D" w:rsidP="00911850">
            <w:pPr>
              <w:spacing w:before="120" w:after="240"/>
              <w:rPr>
                <w:sz w:val="20"/>
                <w:szCs w:val="20"/>
              </w:rPr>
            </w:pPr>
          </w:p>
        </w:tc>
        <w:tc>
          <w:tcPr>
            <w:tcW w:w="3569" w:type="dxa"/>
            <w:gridSpan w:val="2"/>
            <w:shd w:val="clear" w:color="auto" w:fill="auto"/>
          </w:tcPr>
          <w:p w14:paraId="7D760849" w14:textId="77777777" w:rsidR="00352E4D" w:rsidRPr="004D7A60" w:rsidRDefault="00352E4D" w:rsidP="00911850">
            <w:pPr>
              <w:spacing w:before="120" w:after="240"/>
              <w:rPr>
                <w:sz w:val="20"/>
                <w:szCs w:val="20"/>
              </w:rPr>
            </w:pPr>
          </w:p>
        </w:tc>
      </w:tr>
      <w:tr w:rsidR="00352E4D" w:rsidRPr="00CE12BD" w14:paraId="496424C8" w14:textId="77777777" w:rsidTr="004D7A60">
        <w:trPr>
          <w:gridAfter w:val="1"/>
          <w:wAfter w:w="23" w:type="dxa"/>
          <w:trHeight w:val="1417"/>
          <w:jc w:val="center"/>
        </w:trPr>
        <w:tc>
          <w:tcPr>
            <w:tcW w:w="4200" w:type="dxa"/>
            <w:shd w:val="clear" w:color="auto" w:fill="auto"/>
          </w:tcPr>
          <w:p w14:paraId="1BB35E1D" w14:textId="6CA78368" w:rsidR="00352E4D" w:rsidRPr="004D7A60" w:rsidRDefault="00D66C9E" w:rsidP="00911850">
            <w:pPr>
              <w:spacing w:before="120" w:after="240"/>
              <w:rPr>
                <w:sz w:val="20"/>
                <w:szCs w:val="20"/>
              </w:rPr>
            </w:pPr>
            <w:r w:rsidRPr="004D7A60">
              <w:rPr>
                <w:sz w:val="20"/>
                <w:szCs w:val="20"/>
              </w:rPr>
              <w:t>1</w:t>
            </w:r>
            <w:r w:rsidR="009C4060" w:rsidRPr="004D7A60">
              <w:rPr>
                <w:sz w:val="20"/>
                <w:szCs w:val="20"/>
              </w:rPr>
              <w:t>4</w:t>
            </w:r>
            <w:r w:rsidRPr="004D7A60">
              <w:rPr>
                <w:sz w:val="20"/>
                <w:szCs w:val="20"/>
              </w:rPr>
              <w:t xml:space="preserve">. </w:t>
            </w:r>
            <w:r w:rsidR="00352E4D" w:rsidRPr="004D7A60">
              <w:rPr>
                <w:sz w:val="20"/>
                <w:szCs w:val="20"/>
              </w:rPr>
              <w:t>Are automatic monitoring and warning devices appropriate and used (e.g. personal movement or inactivity alarms, radio panic alarms, etc)?</w:t>
            </w:r>
          </w:p>
        </w:tc>
        <w:tc>
          <w:tcPr>
            <w:tcW w:w="532" w:type="dxa"/>
            <w:gridSpan w:val="2"/>
            <w:shd w:val="clear" w:color="auto" w:fill="auto"/>
            <w:tcMar>
              <w:left w:w="51" w:type="dxa"/>
              <w:right w:w="51" w:type="dxa"/>
            </w:tcMar>
          </w:tcPr>
          <w:p w14:paraId="4B2E4DF5"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4A719E86" w14:textId="77777777" w:rsidR="00352E4D" w:rsidRPr="004D7A60" w:rsidRDefault="00352E4D" w:rsidP="00911850">
            <w:pPr>
              <w:spacing w:before="120" w:after="240"/>
              <w:rPr>
                <w:sz w:val="20"/>
                <w:szCs w:val="20"/>
              </w:rPr>
            </w:pPr>
          </w:p>
        </w:tc>
        <w:tc>
          <w:tcPr>
            <w:tcW w:w="724" w:type="dxa"/>
            <w:gridSpan w:val="2"/>
            <w:shd w:val="clear" w:color="auto" w:fill="auto"/>
          </w:tcPr>
          <w:p w14:paraId="03DB5173" w14:textId="77777777" w:rsidR="00352E4D" w:rsidRPr="004D7A60" w:rsidRDefault="00352E4D" w:rsidP="00911850">
            <w:pPr>
              <w:spacing w:before="120" w:after="240"/>
              <w:rPr>
                <w:sz w:val="20"/>
                <w:szCs w:val="20"/>
              </w:rPr>
            </w:pPr>
          </w:p>
        </w:tc>
        <w:tc>
          <w:tcPr>
            <w:tcW w:w="3569" w:type="dxa"/>
            <w:gridSpan w:val="2"/>
            <w:shd w:val="clear" w:color="auto" w:fill="auto"/>
          </w:tcPr>
          <w:p w14:paraId="0FD0694B" w14:textId="77777777" w:rsidR="00352E4D" w:rsidRPr="004D7A60" w:rsidRDefault="00352E4D" w:rsidP="00911850">
            <w:pPr>
              <w:spacing w:before="120" w:after="240"/>
              <w:rPr>
                <w:sz w:val="20"/>
                <w:szCs w:val="20"/>
              </w:rPr>
            </w:pPr>
          </w:p>
        </w:tc>
      </w:tr>
      <w:tr w:rsidR="00352E4D" w:rsidRPr="00CE12BD" w14:paraId="00A75670" w14:textId="77777777" w:rsidTr="004D7A60">
        <w:trPr>
          <w:gridAfter w:val="1"/>
          <w:wAfter w:w="23" w:type="dxa"/>
          <w:trHeight w:val="1095"/>
          <w:jc w:val="center"/>
        </w:trPr>
        <w:tc>
          <w:tcPr>
            <w:tcW w:w="4200" w:type="dxa"/>
            <w:shd w:val="clear" w:color="auto" w:fill="auto"/>
          </w:tcPr>
          <w:p w14:paraId="21E3F1E3" w14:textId="66F31F21" w:rsidR="00352E4D" w:rsidRPr="004D7A60" w:rsidRDefault="00D66C9E" w:rsidP="00911850">
            <w:pPr>
              <w:spacing w:before="120" w:after="240"/>
              <w:rPr>
                <w:sz w:val="20"/>
                <w:szCs w:val="20"/>
              </w:rPr>
            </w:pPr>
            <w:r w:rsidRPr="004D7A60">
              <w:rPr>
                <w:sz w:val="20"/>
                <w:szCs w:val="20"/>
              </w:rPr>
              <w:t>1</w:t>
            </w:r>
            <w:r w:rsidR="009C4060" w:rsidRPr="004D7A60">
              <w:rPr>
                <w:sz w:val="20"/>
                <w:szCs w:val="20"/>
              </w:rPr>
              <w:t>5</w:t>
            </w:r>
            <w:r w:rsidRPr="004D7A60">
              <w:rPr>
                <w:sz w:val="20"/>
                <w:szCs w:val="20"/>
              </w:rPr>
              <w:t xml:space="preserve">. </w:t>
            </w:r>
            <w:proofErr w:type="gramStart"/>
            <w:r w:rsidR="00352E4D" w:rsidRPr="004D7A60">
              <w:rPr>
                <w:sz w:val="20"/>
                <w:szCs w:val="20"/>
              </w:rPr>
              <w:t>Is there easy access at all times</w:t>
            </w:r>
            <w:proofErr w:type="gramEnd"/>
            <w:r w:rsidR="00352E4D" w:rsidRPr="004D7A60">
              <w:rPr>
                <w:sz w:val="20"/>
                <w:szCs w:val="20"/>
              </w:rPr>
              <w:t xml:space="preserve"> to communication with the "outside world" and emergency services?</w:t>
            </w:r>
          </w:p>
        </w:tc>
        <w:tc>
          <w:tcPr>
            <w:tcW w:w="532" w:type="dxa"/>
            <w:gridSpan w:val="2"/>
            <w:shd w:val="clear" w:color="auto" w:fill="auto"/>
            <w:tcMar>
              <w:left w:w="51" w:type="dxa"/>
              <w:right w:w="51" w:type="dxa"/>
            </w:tcMar>
          </w:tcPr>
          <w:p w14:paraId="40C35427" w14:textId="77777777" w:rsidR="00352E4D" w:rsidRPr="004D7A60" w:rsidRDefault="00352E4D" w:rsidP="00911850">
            <w:pPr>
              <w:spacing w:before="120" w:after="240"/>
              <w:rPr>
                <w:sz w:val="20"/>
                <w:szCs w:val="20"/>
              </w:rPr>
            </w:pPr>
          </w:p>
        </w:tc>
        <w:tc>
          <w:tcPr>
            <w:tcW w:w="532" w:type="dxa"/>
            <w:gridSpan w:val="2"/>
            <w:shd w:val="clear" w:color="auto" w:fill="auto"/>
            <w:tcMar>
              <w:left w:w="51" w:type="dxa"/>
              <w:right w:w="51" w:type="dxa"/>
            </w:tcMar>
          </w:tcPr>
          <w:p w14:paraId="208028F9" w14:textId="77777777" w:rsidR="00352E4D" w:rsidRPr="004D7A60" w:rsidRDefault="00352E4D" w:rsidP="00911850">
            <w:pPr>
              <w:spacing w:before="120" w:after="240"/>
              <w:rPr>
                <w:sz w:val="20"/>
                <w:szCs w:val="20"/>
              </w:rPr>
            </w:pPr>
          </w:p>
        </w:tc>
        <w:tc>
          <w:tcPr>
            <w:tcW w:w="724" w:type="dxa"/>
            <w:gridSpan w:val="2"/>
            <w:shd w:val="clear" w:color="auto" w:fill="auto"/>
          </w:tcPr>
          <w:p w14:paraId="6FB092E6" w14:textId="77777777" w:rsidR="00352E4D" w:rsidRPr="004D7A60" w:rsidRDefault="00352E4D" w:rsidP="00911850">
            <w:pPr>
              <w:spacing w:before="120" w:after="240"/>
              <w:rPr>
                <w:sz w:val="20"/>
                <w:szCs w:val="20"/>
              </w:rPr>
            </w:pPr>
          </w:p>
        </w:tc>
        <w:tc>
          <w:tcPr>
            <w:tcW w:w="3569" w:type="dxa"/>
            <w:gridSpan w:val="2"/>
            <w:shd w:val="clear" w:color="auto" w:fill="auto"/>
          </w:tcPr>
          <w:p w14:paraId="64007578" w14:textId="77777777" w:rsidR="00352E4D" w:rsidRPr="004D7A60" w:rsidRDefault="00352E4D" w:rsidP="00911850">
            <w:pPr>
              <w:spacing w:before="120" w:after="240"/>
              <w:rPr>
                <w:sz w:val="20"/>
                <w:szCs w:val="20"/>
              </w:rPr>
            </w:pPr>
          </w:p>
        </w:tc>
      </w:tr>
    </w:tbl>
    <w:p w14:paraId="72874C38" w14:textId="7DD9EA80" w:rsidR="008470F0" w:rsidRDefault="008470F0"/>
    <w:p w14:paraId="2C063A25" w14:textId="77777777" w:rsidR="004D7A60" w:rsidRDefault="004D7A60"/>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40"/>
        <w:gridCol w:w="540"/>
        <w:gridCol w:w="734"/>
        <w:gridCol w:w="3615"/>
      </w:tblGrid>
      <w:tr w:rsidR="00352E4D" w:rsidRPr="00CE12BD" w14:paraId="6BD1C477" w14:textId="77777777" w:rsidTr="007677E8">
        <w:trPr>
          <w:trHeight w:val="624"/>
          <w:jc w:val="center"/>
        </w:trPr>
        <w:tc>
          <w:tcPr>
            <w:tcW w:w="9677" w:type="dxa"/>
            <w:gridSpan w:val="5"/>
            <w:shd w:val="clear" w:color="auto" w:fill="auto"/>
            <w:vAlign w:val="center"/>
          </w:tcPr>
          <w:p w14:paraId="0675AF46" w14:textId="6DDCA2C4" w:rsidR="00352E4D" w:rsidRPr="00CE12BD" w:rsidRDefault="008470F0" w:rsidP="004C53C2">
            <w:pPr>
              <w:rPr>
                <w:b/>
              </w:rPr>
            </w:pPr>
            <w:r>
              <w:lastRenderedPageBreak/>
              <w:br w:type="page"/>
            </w:r>
            <w:r w:rsidR="00F255F9">
              <w:rPr>
                <w:b/>
                <w:bCs/>
              </w:rPr>
              <w:t xml:space="preserve">Section 3: </w:t>
            </w:r>
            <w:r w:rsidR="00352E4D" w:rsidRPr="00CE12BD">
              <w:rPr>
                <w:b/>
                <w:bCs/>
              </w:rPr>
              <w:t xml:space="preserve">The </w:t>
            </w:r>
            <w:r w:rsidR="004C53C2">
              <w:rPr>
                <w:b/>
                <w:bCs/>
              </w:rPr>
              <w:t>l</w:t>
            </w:r>
            <w:r w:rsidR="00352E4D" w:rsidRPr="00CE12BD">
              <w:rPr>
                <w:b/>
                <w:bCs/>
              </w:rPr>
              <w:t xml:space="preserve">one </w:t>
            </w:r>
            <w:r w:rsidR="004C53C2">
              <w:rPr>
                <w:b/>
                <w:bCs/>
              </w:rPr>
              <w:t>w</w:t>
            </w:r>
            <w:r w:rsidR="00352E4D" w:rsidRPr="00CE12BD">
              <w:rPr>
                <w:b/>
                <w:bCs/>
              </w:rPr>
              <w:t>orker</w:t>
            </w:r>
          </w:p>
        </w:tc>
      </w:tr>
      <w:tr w:rsidR="00352E4D" w:rsidRPr="00CE12BD" w14:paraId="686FCDBF" w14:textId="77777777" w:rsidTr="007677E8">
        <w:trPr>
          <w:trHeight w:val="510"/>
          <w:jc w:val="center"/>
        </w:trPr>
        <w:tc>
          <w:tcPr>
            <w:tcW w:w="4248" w:type="dxa"/>
            <w:shd w:val="clear" w:color="auto" w:fill="auto"/>
            <w:vAlign w:val="center"/>
          </w:tcPr>
          <w:p w14:paraId="696AFBFB" w14:textId="77777777" w:rsidR="00352E4D" w:rsidRPr="00CE12BD" w:rsidRDefault="00352E4D" w:rsidP="00911850">
            <w:pPr>
              <w:rPr>
                <w:b/>
              </w:rPr>
            </w:pPr>
            <w:r w:rsidRPr="00CE12BD">
              <w:rPr>
                <w:b/>
              </w:rPr>
              <w:t>Question</w:t>
            </w:r>
          </w:p>
        </w:tc>
        <w:tc>
          <w:tcPr>
            <w:tcW w:w="540" w:type="dxa"/>
            <w:shd w:val="clear" w:color="auto" w:fill="auto"/>
            <w:tcMar>
              <w:left w:w="51" w:type="dxa"/>
              <w:right w:w="51" w:type="dxa"/>
            </w:tcMar>
            <w:vAlign w:val="center"/>
          </w:tcPr>
          <w:p w14:paraId="4851C03F" w14:textId="77777777" w:rsidR="00352E4D" w:rsidRPr="00CE12BD" w:rsidRDefault="00352E4D" w:rsidP="00911850">
            <w:pPr>
              <w:rPr>
                <w:b/>
              </w:rPr>
            </w:pPr>
            <w:r w:rsidRPr="00CE12BD">
              <w:rPr>
                <w:b/>
              </w:rPr>
              <w:t>Yes</w:t>
            </w:r>
          </w:p>
        </w:tc>
        <w:tc>
          <w:tcPr>
            <w:tcW w:w="540" w:type="dxa"/>
            <w:shd w:val="clear" w:color="auto" w:fill="auto"/>
            <w:tcMar>
              <w:left w:w="51" w:type="dxa"/>
              <w:right w:w="51" w:type="dxa"/>
            </w:tcMar>
            <w:vAlign w:val="center"/>
          </w:tcPr>
          <w:p w14:paraId="03491897" w14:textId="77777777" w:rsidR="00352E4D" w:rsidRPr="00CE12BD" w:rsidRDefault="00352E4D" w:rsidP="00911850">
            <w:pPr>
              <w:rPr>
                <w:b/>
              </w:rPr>
            </w:pPr>
            <w:r w:rsidRPr="00CE12BD">
              <w:rPr>
                <w:b/>
              </w:rPr>
              <w:t>No</w:t>
            </w:r>
          </w:p>
        </w:tc>
        <w:tc>
          <w:tcPr>
            <w:tcW w:w="734" w:type="dxa"/>
            <w:shd w:val="clear" w:color="auto" w:fill="auto"/>
            <w:vAlign w:val="center"/>
          </w:tcPr>
          <w:p w14:paraId="26411B52" w14:textId="77777777" w:rsidR="00352E4D" w:rsidRPr="00CE12BD" w:rsidRDefault="00352E4D" w:rsidP="00911850">
            <w:pPr>
              <w:rPr>
                <w:b/>
              </w:rPr>
            </w:pPr>
            <w:r w:rsidRPr="00CE12BD">
              <w:rPr>
                <w:b/>
              </w:rPr>
              <w:t>N/A</w:t>
            </w:r>
          </w:p>
        </w:tc>
        <w:tc>
          <w:tcPr>
            <w:tcW w:w="3615" w:type="dxa"/>
            <w:shd w:val="clear" w:color="auto" w:fill="auto"/>
            <w:vAlign w:val="center"/>
          </w:tcPr>
          <w:p w14:paraId="2AC1D0B1" w14:textId="77777777" w:rsidR="00352E4D" w:rsidRPr="00CE12BD" w:rsidRDefault="00352E4D" w:rsidP="00911850">
            <w:pPr>
              <w:rPr>
                <w:b/>
              </w:rPr>
            </w:pPr>
            <w:r w:rsidRPr="00CE12BD">
              <w:rPr>
                <w:b/>
              </w:rPr>
              <w:t>Comments</w:t>
            </w:r>
          </w:p>
        </w:tc>
      </w:tr>
      <w:tr w:rsidR="00352E4D" w:rsidRPr="004D7A60" w14:paraId="165E34DF" w14:textId="77777777" w:rsidTr="007677E8">
        <w:trPr>
          <w:jc w:val="center"/>
        </w:trPr>
        <w:tc>
          <w:tcPr>
            <w:tcW w:w="4248" w:type="dxa"/>
            <w:shd w:val="clear" w:color="auto" w:fill="auto"/>
          </w:tcPr>
          <w:p w14:paraId="2435021D" w14:textId="0943A46A" w:rsidR="00352E4D" w:rsidRPr="004D7A60" w:rsidRDefault="00D66C9E" w:rsidP="00911850">
            <w:pPr>
              <w:spacing w:before="120" w:after="240"/>
              <w:rPr>
                <w:sz w:val="20"/>
                <w:szCs w:val="20"/>
              </w:rPr>
            </w:pPr>
            <w:r w:rsidRPr="004D7A60">
              <w:rPr>
                <w:sz w:val="20"/>
                <w:szCs w:val="20"/>
              </w:rPr>
              <w:t>1</w:t>
            </w:r>
            <w:r w:rsidR="009C4060" w:rsidRPr="004D7A60">
              <w:rPr>
                <w:sz w:val="20"/>
                <w:szCs w:val="20"/>
              </w:rPr>
              <w:t>6</w:t>
            </w:r>
            <w:r w:rsidRPr="004D7A60">
              <w:rPr>
                <w:sz w:val="20"/>
                <w:szCs w:val="20"/>
              </w:rPr>
              <w:t xml:space="preserve">. </w:t>
            </w:r>
            <w:r w:rsidR="00352E4D" w:rsidRPr="004D7A60">
              <w:rPr>
                <w:sz w:val="20"/>
                <w:szCs w:val="20"/>
              </w:rPr>
              <w:t>Does the lone worker have any medical condition that increases the risk of working alone?</w:t>
            </w:r>
          </w:p>
        </w:tc>
        <w:tc>
          <w:tcPr>
            <w:tcW w:w="540" w:type="dxa"/>
            <w:shd w:val="clear" w:color="auto" w:fill="auto"/>
            <w:tcMar>
              <w:left w:w="51" w:type="dxa"/>
              <w:right w:w="51" w:type="dxa"/>
            </w:tcMar>
          </w:tcPr>
          <w:p w14:paraId="209ED154" w14:textId="77777777" w:rsidR="00352E4D" w:rsidRPr="004D7A60" w:rsidRDefault="00352E4D" w:rsidP="00911850">
            <w:pPr>
              <w:spacing w:before="120" w:after="240"/>
              <w:rPr>
                <w:sz w:val="20"/>
                <w:szCs w:val="20"/>
              </w:rPr>
            </w:pPr>
          </w:p>
        </w:tc>
        <w:tc>
          <w:tcPr>
            <w:tcW w:w="540" w:type="dxa"/>
            <w:shd w:val="clear" w:color="auto" w:fill="auto"/>
            <w:tcMar>
              <w:left w:w="51" w:type="dxa"/>
              <w:right w:w="51" w:type="dxa"/>
            </w:tcMar>
          </w:tcPr>
          <w:p w14:paraId="07D13F3D" w14:textId="3D83DEC3" w:rsidR="00352E4D" w:rsidRPr="004D7A60" w:rsidRDefault="00966C11" w:rsidP="00911850">
            <w:pPr>
              <w:spacing w:before="120" w:after="240"/>
              <w:rPr>
                <w:sz w:val="20"/>
                <w:szCs w:val="20"/>
              </w:rPr>
            </w:pPr>
            <w:r>
              <w:rPr>
                <w:sz w:val="20"/>
                <w:szCs w:val="20"/>
              </w:rPr>
              <w:t>NO</w:t>
            </w:r>
          </w:p>
        </w:tc>
        <w:tc>
          <w:tcPr>
            <w:tcW w:w="734" w:type="dxa"/>
            <w:shd w:val="clear" w:color="auto" w:fill="auto"/>
          </w:tcPr>
          <w:p w14:paraId="0173B1B9" w14:textId="77777777" w:rsidR="00352E4D" w:rsidRPr="004D7A60" w:rsidRDefault="00352E4D" w:rsidP="00911850">
            <w:pPr>
              <w:spacing w:before="120" w:after="240"/>
              <w:rPr>
                <w:sz w:val="20"/>
                <w:szCs w:val="20"/>
              </w:rPr>
            </w:pPr>
          </w:p>
        </w:tc>
        <w:tc>
          <w:tcPr>
            <w:tcW w:w="3615" w:type="dxa"/>
            <w:shd w:val="clear" w:color="auto" w:fill="auto"/>
          </w:tcPr>
          <w:p w14:paraId="4E75C047" w14:textId="77777777" w:rsidR="00352E4D" w:rsidRPr="004D7A60" w:rsidRDefault="00352E4D" w:rsidP="00911850">
            <w:pPr>
              <w:spacing w:before="120" w:after="240"/>
              <w:rPr>
                <w:sz w:val="20"/>
                <w:szCs w:val="20"/>
              </w:rPr>
            </w:pPr>
          </w:p>
        </w:tc>
      </w:tr>
      <w:tr w:rsidR="00352E4D" w:rsidRPr="004D7A60" w14:paraId="0EE6D7D5" w14:textId="77777777" w:rsidTr="007677E8">
        <w:trPr>
          <w:jc w:val="center"/>
        </w:trPr>
        <w:tc>
          <w:tcPr>
            <w:tcW w:w="4248" w:type="dxa"/>
            <w:shd w:val="clear" w:color="auto" w:fill="auto"/>
          </w:tcPr>
          <w:p w14:paraId="371EFC1F" w14:textId="458932B8" w:rsidR="00352E4D" w:rsidRPr="004D7A60" w:rsidRDefault="00D66C9E" w:rsidP="00911850">
            <w:pPr>
              <w:pStyle w:val="HSSHeading2"/>
              <w:spacing w:before="120"/>
              <w:rPr>
                <w:rFonts w:asciiTheme="minorHAnsi" w:eastAsiaTheme="minorHAnsi" w:hAnsiTheme="minorHAnsi" w:cstheme="minorBidi"/>
                <w:b w:val="0"/>
              </w:rPr>
            </w:pPr>
            <w:r w:rsidRPr="004D7A60">
              <w:rPr>
                <w:rFonts w:asciiTheme="minorHAnsi" w:eastAsiaTheme="minorHAnsi" w:hAnsiTheme="minorHAnsi" w:cstheme="minorBidi"/>
                <w:b w:val="0"/>
              </w:rPr>
              <w:t>1</w:t>
            </w:r>
            <w:r w:rsidR="009C4060" w:rsidRPr="004D7A60">
              <w:rPr>
                <w:rFonts w:asciiTheme="minorHAnsi" w:eastAsiaTheme="minorHAnsi" w:hAnsiTheme="minorHAnsi" w:cstheme="minorBidi"/>
                <w:b w:val="0"/>
              </w:rPr>
              <w:t>7</w:t>
            </w:r>
            <w:r w:rsidRPr="004D7A60">
              <w:rPr>
                <w:rFonts w:asciiTheme="minorHAnsi" w:eastAsiaTheme="minorHAnsi" w:hAnsiTheme="minorHAnsi" w:cstheme="minorBidi"/>
                <w:b w:val="0"/>
              </w:rPr>
              <w:t xml:space="preserve">. </w:t>
            </w:r>
            <w:r w:rsidR="00352E4D" w:rsidRPr="004D7A60">
              <w:rPr>
                <w:rFonts w:asciiTheme="minorHAnsi" w:eastAsiaTheme="minorHAnsi" w:hAnsiTheme="minorHAnsi" w:cstheme="minorBidi"/>
                <w:b w:val="0"/>
              </w:rPr>
              <w:t>Does the lone worker have any medical condition such that any foreseeable emergencies may impose additional physical and mental burdens which are unacceptable?</w:t>
            </w:r>
          </w:p>
        </w:tc>
        <w:tc>
          <w:tcPr>
            <w:tcW w:w="540" w:type="dxa"/>
            <w:shd w:val="clear" w:color="auto" w:fill="auto"/>
            <w:tcMar>
              <w:left w:w="51" w:type="dxa"/>
              <w:right w:w="51" w:type="dxa"/>
            </w:tcMar>
          </w:tcPr>
          <w:p w14:paraId="3ABAF213"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540" w:type="dxa"/>
            <w:shd w:val="clear" w:color="auto" w:fill="auto"/>
            <w:tcMar>
              <w:left w:w="51" w:type="dxa"/>
              <w:right w:w="51" w:type="dxa"/>
            </w:tcMar>
          </w:tcPr>
          <w:p w14:paraId="30E5A150" w14:textId="7F5A3619" w:rsidR="00352E4D" w:rsidRPr="004D7A60" w:rsidRDefault="00966C11" w:rsidP="00911850">
            <w:pPr>
              <w:pStyle w:val="HSSHeading2"/>
              <w:spacing w:before="120"/>
              <w:rPr>
                <w:rFonts w:asciiTheme="minorHAnsi" w:eastAsiaTheme="minorHAnsi" w:hAnsiTheme="minorHAnsi" w:cstheme="minorBidi"/>
                <w:b w:val="0"/>
              </w:rPr>
            </w:pPr>
            <w:r>
              <w:rPr>
                <w:rFonts w:asciiTheme="minorHAnsi" w:eastAsiaTheme="minorHAnsi" w:hAnsiTheme="minorHAnsi" w:cstheme="minorBidi"/>
                <w:b w:val="0"/>
              </w:rPr>
              <w:t>NO</w:t>
            </w:r>
          </w:p>
        </w:tc>
        <w:tc>
          <w:tcPr>
            <w:tcW w:w="734" w:type="dxa"/>
            <w:shd w:val="clear" w:color="auto" w:fill="auto"/>
          </w:tcPr>
          <w:p w14:paraId="746A4ECE"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615" w:type="dxa"/>
            <w:shd w:val="clear" w:color="auto" w:fill="auto"/>
          </w:tcPr>
          <w:p w14:paraId="2D5E1F63" w14:textId="77777777" w:rsidR="00352E4D" w:rsidRPr="004D7A60" w:rsidRDefault="00352E4D" w:rsidP="00911850">
            <w:pPr>
              <w:pStyle w:val="HSSHeading2"/>
              <w:spacing w:before="120"/>
              <w:rPr>
                <w:rFonts w:asciiTheme="minorHAnsi" w:eastAsiaTheme="minorHAnsi" w:hAnsiTheme="minorHAnsi" w:cstheme="minorBidi"/>
                <w:b w:val="0"/>
              </w:rPr>
            </w:pPr>
          </w:p>
        </w:tc>
      </w:tr>
      <w:tr w:rsidR="00352E4D" w:rsidRPr="004D7A60" w14:paraId="7D7FE6E8" w14:textId="77777777" w:rsidTr="007677E8">
        <w:trPr>
          <w:jc w:val="center"/>
        </w:trPr>
        <w:tc>
          <w:tcPr>
            <w:tcW w:w="4248" w:type="dxa"/>
            <w:shd w:val="clear" w:color="auto" w:fill="auto"/>
          </w:tcPr>
          <w:p w14:paraId="48F2C911" w14:textId="18B70850" w:rsidR="00352E4D" w:rsidRPr="004D7A60" w:rsidRDefault="009C4060" w:rsidP="00911850">
            <w:pPr>
              <w:pStyle w:val="HSSHeading2"/>
              <w:spacing w:before="120"/>
              <w:rPr>
                <w:rFonts w:asciiTheme="minorHAnsi" w:eastAsiaTheme="minorHAnsi" w:hAnsiTheme="minorHAnsi" w:cstheme="minorBidi"/>
                <w:b w:val="0"/>
              </w:rPr>
            </w:pPr>
            <w:r w:rsidRPr="004D7A60">
              <w:rPr>
                <w:rFonts w:asciiTheme="minorHAnsi" w:eastAsiaTheme="minorHAnsi" w:hAnsiTheme="minorHAnsi" w:cstheme="minorBidi"/>
                <w:b w:val="0"/>
              </w:rPr>
              <w:t>18</w:t>
            </w:r>
            <w:r w:rsidR="00623299" w:rsidRPr="004D7A60">
              <w:rPr>
                <w:rFonts w:asciiTheme="minorHAnsi" w:eastAsiaTheme="minorHAnsi" w:hAnsiTheme="minorHAnsi" w:cstheme="minorBidi"/>
                <w:b w:val="0"/>
              </w:rPr>
              <w:t xml:space="preserve">. </w:t>
            </w:r>
            <w:r w:rsidR="00352E4D" w:rsidRPr="004D7A60">
              <w:rPr>
                <w:rFonts w:asciiTheme="minorHAnsi" w:eastAsiaTheme="minorHAnsi" w:hAnsiTheme="minorHAnsi" w:cstheme="minorBidi"/>
                <w:b w:val="0"/>
              </w:rPr>
              <w:t>Is the lone worker sufficiently experienced?</w:t>
            </w:r>
          </w:p>
        </w:tc>
        <w:tc>
          <w:tcPr>
            <w:tcW w:w="540" w:type="dxa"/>
            <w:shd w:val="clear" w:color="auto" w:fill="auto"/>
            <w:tcMar>
              <w:left w:w="51" w:type="dxa"/>
              <w:right w:w="51" w:type="dxa"/>
            </w:tcMar>
          </w:tcPr>
          <w:p w14:paraId="25185DFB" w14:textId="598FC98A" w:rsidR="00352E4D" w:rsidRPr="004D7A60" w:rsidRDefault="00966C11" w:rsidP="00911850">
            <w:pPr>
              <w:pStyle w:val="HSSHeading2"/>
              <w:spacing w:before="120"/>
              <w:rPr>
                <w:rFonts w:asciiTheme="minorHAnsi" w:eastAsiaTheme="minorHAnsi" w:hAnsiTheme="minorHAnsi" w:cstheme="minorBidi"/>
                <w:b w:val="0"/>
              </w:rPr>
            </w:pPr>
            <w:r>
              <w:rPr>
                <w:rFonts w:asciiTheme="minorHAnsi" w:eastAsiaTheme="minorHAnsi" w:hAnsiTheme="minorHAnsi" w:cstheme="minorBidi"/>
                <w:b w:val="0"/>
              </w:rPr>
              <w:t>YES</w:t>
            </w:r>
          </w:p>
        </w:tc>
        <w:tc>
          <w:tcPr>
            <w:tcW w:w="540" w:type="dxa"/>
            <w:shd w:val="clear" w:color="auto" w:fill="auto"/>
            <w:tcMar>
              <w:left w:w="51" w:type="dxa"/>
              <w:right w:w="51" w:type="dxa"/>
            </w:tcMar>
          </w:tcPr>
          <w:p w14:paraId="32DA20A1"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734" w:type="dxa"/>
            <w:shd w:val="clear" w:color="auto" w:fill="auto"/>
          </w:tcPr>
          <w:p w14:paraId="75228E09"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615" w:type="dxa"/>
            <w:shd w:val="clear" w:color="auto" w:fill="auto"/>
          </w:tcPr>
          <w:p w14:paraId="49AFEF66" w14:textId="77777777" w:rsidR="00352E4D" w:rsidRPr="004D7A60" w:rsidRDefault="00352E4D" w:rsidP="00911850">
            <w:pPr>
              <w:pStyle w:val="HSSHeading2"/>
              <w:spacing w:before="120"/>
              <w:rPr>
                <w:rFonts w:asciiTheme="minorHAnsi" w:eastAsiaTheme="minorHAnsi" w:hAnsiTheme="minorHAnsi" w:cstheme="minorBidi"/>
                <w:b w:val="0"/>
              </w:rPr>
            </w:pPr>
          </w:p>
        </w:tc>
      </w:tr>
      <w:tr w:rsidR="00352E4D" w:rsidRPr="004D7A60" w14:paraId="0620AB76" w14:textId="77777777" w:rsidTr="007677E8">
        <w:trPr>
          <w:jc w:val="center"/>
        </w:trPr>
        <w:tc>
          <w:tcPr>
            <w:tcW w:w="4248" w:type="dxa"/>
            <w:shd w:val="clear" w:color="auto" w:fill="auto"/>
          </w:tcPr>
          <w:p w14:paraId="2ECA3DBB" w14:textId="0A0E37B8" w:rsidR="00352E4D" w:rsidRPr="004D7A60" w:rsidRDefault="009C4060" w:rsidP="00911850">
            <w:pPr>
              <w:pStyle w:val="HSSHeading2"/>
              <w:spacing w:before="120"/>
              <w:rPr>
                <w:rFonts w:asciiTheme="minorHAnsi" w:eastAsiaTheme="minorHAnsi" w:hAnsiTheme="minorHAnsi" w:cstheme="minorBidi"/>
                <w:b w:val="0"/>
              </w:rPr>
            </w:pPr>
            <w:r w:rsidRPr="004D7A60">
              <w:rPr>
                <w:rFonts w:asciiTheme="minorHAnsi" w:eastAsiaTheme="minorHAnsi" w:hAnsiTheme="minorHAnsi" w:cstheme="minorBidi"/>
                <w:b w:val="0"/>
              </w:rPr>
              <w:t>19</w:t>
            </w:r>
            <w:r w:rsidR="00623299" w:rsidRPr="004D7A60">
              <w:rPr>
                <w:rFonts w:asciiTheme="minorHAnsi" w:eastAsiaTheme="minorHAnsi" w:hAnsiTheme="minorHAnsi" w:cstheme="minorBidi"/>
                <w:b w:val="0"/>
              </w:rPr>
              <w:t xml:space="preserve">. </w:t>
            </w:r>
            <w:r w:rsidR="00352E4D" w:rsidRPr="004D7A60">
              <w:rPr>
                <w:rFonts w:asciiTheme="minorHAnsi" w:eastAsiaTheme="minorHAnsi" w:hAnsiTheme="minorHAnsi" w:cstheme="minorBidi"/>
                <w:b w:val="0"/>
              </w:rPr>
              <w:t>Is the lone worker provided with adequate information about the risks involved with the tasks and the precautions to be taken?</w:t>
            </w:r>
          </w:p>
        </w:tc>
        <w:tc>
          <w:tcPr>
            <w:tcW w:w="540" w:type="dxa"/>
            <w:shd w:val="clear" w:color="auto" w:fill="auto"/>
            <w:tcMar>
              <w:left w:w="51" w:type="dxa"/>
              <w:right w:w="51" w:type="dxa"/>
            </w:tcMar>
          </w:tcPr>
          <w:p w14:paraId="1FAEF4B2" w14:textId="46B6FC69" w:rsidR="00352E4D" w:rsidRPr="004D7A60" w:rsidRDefault="00966C11" w:rsidP="00911850">
            <w:pPr>
              <w:pStyle w:val="HSSHeading2"/>
              <w:spacing w:before="120"/>
              <w:rPr>
                <w:rFonts w:asciiTheme="minorHAnsi" w:eastAsiaTheme="minorHAnsi" w:hAnsiTheme="minorHAnsi" w:cstheme="minorBidi"/>
                <w:b w:val="0"/>
              </w:rPr>
            </w:pPr>
            <w:r>
              <w:rPr>
                <w:rFonts w:asciiTheme="minorHAnsi" w:eastAsiaTheme="minorHAnsi" w:hAnsiTheme="minorHAnsi" w:cstheme="minorBidi"/>
                <w:b w:val="0"/>
              </w:rPr>
              <w:t>YES</w:t>
            </w:r>
          </w:p>
        </w:tc>
        <w:tc>
          <w:tcPr>
            <w:tcW w:w="540" w:type="dxa"/>
            <w:shd w:val="clear" w:color="auto" w:fill="auto"/>
            <w:tcMar>
              <w:left w:w="51" w:type="dxa"/>
              <w:right w:w="51" w:type="dxa"/>
            </w:tcMar>
          </w:tcPr>
          <w:p w14:paraId="15EE0844"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734" w:type="dxa"/>
            <w:shd w:val="clear" w:color="auto" w:fill="auto"/>
          </w:tcPr>
          <w:p w14:paraId="67BFC3A3"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615" w:type="dxa"/>
            <w:shd w:val="clear" w:color="auto" w:fill="auto"/>
          </w:tcPr>
          <w:p w14:paraId="42C12120" w14:textId="77777777" w:rsidR="00352E4D" w:rsidRPr="004D7A60" w:rsidRDefault="00352E4D" w:rsidP="00911850">
            <w:pPr>
              <w:pStyle w:val="HSSHeading2"/>
              <w:spacing w:before="120"/>
              <w:rPr>
                <w:rFonts w:asciiTheme="minorHAnsi" w:eastAsiaTheme="minorHAnsi" w:hAnsiTheme="minorHAnsi" w:cstheme="minorBidi"/>
                <w:b w:val="0"/>
              </w:rPr>
            </w:pPr>
          </w:p>
        </w:tc>
      </w:tr>
      <w:tr w:rsidR="00352E4D" w:rsidRPr="004D7A60" w14:paraId="36938846" w14:textId="77777777" w:rsidTr="007677E8">
        <w:trPr>
          <w:jc w:val="center"/>
        </w:trPr>
        <w:tc>
          <w:tcPr>
            <w:tcW w:w="4248" w:type="dxa"/>
            <w:shd w:val="clear" w:color="auto" w:fill="auto"/>
          </w:tcPr>
          <w:p w14:paraId="2E5E7162" w14:textId="5FD4591B" w:rsidR="00352E4D" w:rsidRPr="004D7A60" w:rsidRDefault="00623299" w:rsidP="00911850">
            <w:pPr>
              <w:pStyle w:val="HSSHeading2"/>
              <w:spacing w:before="120"/>
              <w:rPr>
                <w:rFonts w:asciiTheme="minorHAnsi" w:eastAsiaTheme="minorHAnsi" w:hAnsiTheme="minorHAnsi" w:cstheme="minorBidi"/>
                <w:b w:val="0"/>
              </w:rPr>
            </w:pPr>
            <w:r w:rsidRPr="004D7A60">
              <w:rPr>
                <w:rFonts w:asciiTheme="minorHAnsi" w:eastAsiaTheme="minorHAnsi" w:hAnsiTheme="minorHAnsi" w:cstheme="minorBidi"/>
                <w:b w:val="0"/>
              </w:rPr>
              <w:t>2</w:t>
            </w:r>
            <w:r w:rsidR="009C4060" w:rsidRPr="004D7A60">
              <w:rPr>
                <w:rFonts w:asciiTheme="minorHAnsi" w:eastAsiaTheme="minorHAnsi" w:hAnsiTheme="minorHAnsi" w:cstheme="minorBidi"/>
                <w:b w:val="0"/>
              </w:rPr>
              <w:t>0</w:t>
            </w:r>
            <w:r w:rsidRPr="004D7A60">
              <w:rPr>
                <w:rFonts w:asciiTheme="minorHAnsi" w:eastAsiaTheme="minorHAnsi" w:hAnsiTheme="minorHAnsi" w:cstheme="minorBidi"/>
                <w:b w:val="0"/>
              </w:rPr>
              <w:t xml:space="preserve">. </w:t>
            </w:r>
            <w:r w:rsidR="00352E4D" w:rsidRPr="004D7A60">
              <w:rPr>
                <w:rFonts w:asciiTheme="minorHAnsi" w:eastAsiaTheme="minorHAnsi" w:hAnsiTheme="minorHAnsi" w:cstheme="minorBidi"/>
                <w:b w:val="0"/>
              </w:rPr>
              <w:t>Is the lone worker provided with suitable training to allow the premises, equipment, any substances, and protective equipment to be safely used?</w:t>
            </w:r>
          </w:p>
        </w:tc>
        <w:tc>
          <w:tcPr>
            <w:tcW w:w="540" w:type="dxa"/>
            <w:shd w:val="clear" w:color="auto" w:fill="auto"/>
            <w:tcMar>
              <w:left w:w="51" w:type="dxa"/>
              <w:right w:w="51" w:type="dxa"/>
            </w:tcMar>
          </w:tcPr>
          <w:p w14:paraId="78309A2F" w14:textId="6F9BC1ED" w:rsidR="00352E4D" w:rsidRPr="004D7A60" w:rsidRDefault="00966C11" w:rsidP="00911850">
            <w:pPr>
              <w:pStyle w:val="HSSHeading2"/>
              <w:spacing w:before="120"/>
              <w:rPr>
                <w:rFonts w:asciiTheme="minorHAnsi" w:eastAsiaTheme="minorHAnsi" w:hAnsiTheme="minorHAnsi" w:cstheme="minorBidi"/>
                <w:b w:val="0"/>
              </w:rPr>
            </w:pPr>
            <w:r>
              <w:rPr>
                <w:rFonts w:asciiTheme="minorHAnsi" w:eastAsiaTheme="minorHAnsi" w:hAnsiTheme="minorHAnsi" w:cstheme="minorBidi"/>
                <w:b w:val="0"/>
              </w:rPr>
              <w:t>YES</w:t>
            </w:r>
          </w:p>
        </w:tc>
        <w:tc>
          <w:tcPr>
            <w:tcW w:w="540" w:type="dxa"/>
            <w:shd w:val="clear" w:color="auto" w:fill="auto"/>
            <w:tcMar>
              <w:left w:w="51" w:type="dxa"/>
              <w:right w:w="51" w:type="dxa"/>
            </w:tcMar>
          </w:tcPr>
          <w:p w14:paraId="7B97F841"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734" w:type="dxa"/>
            <w:shd w:val="clear" w:color="auto" w:fill="auto"/>
          </w:tcPr>
          <w:p w14:paraId="101BC722"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615" w:type="dxa"/>
            <w:shd w:val="clear" w:color="auto" w:fill="auto"/>
          </w:tcPr>
          <w:p w14:paraId="14B31E06" w14:textId="77777777" w:rsidR="00352E4D" w:rsidRPr="004D7A60" w:rsidRDefault="00352E4D" w:rsidP="00911850">
            <w:pPr>
              <w:pStyle w:val="HSSHeading2"/>
              <w:spacing w:before="120"/>
              <w:rPr>
                <w:rFonts w:asciiTheme="minorHAnsi" w:eastAsiaTheme="minorHAnsi" w:hAnsiTheme="minorHAnsi" w:cstheme="minorBidi"/>
                <w:b w:val="0"/>
              </w:rPr>
            </w:pPr>
          </w:p>
        </w:tc>
      </w:tr>
      <w:tr w:rsidR="00352E4D" w:rsidRPr="004D7A60" w14:paraId="548D516A" w14:textId="77777777" w:rsidTr="007677E8">
        <w:trPr>
          <w:jc w:val="center"/>
        </w:trPr>
        <w:tc>
          <w:tcPr>
            <w:tcW w:w="4248" w:type="dxa"/>
            <w:shd w:val="clear" w:color="auto" w:fill="auto"/>
          </w:tcPr>
          <w:p w14:paraId="54DFB2D4" w14:textId="5FBB0130" w:rsidR="00352E4D" w:rsidRPr="004D7A60" w:rsidRDefault="00623299" w:rsidP="00911850">
            <w:pPr>
              <w:pStyle w:val="HSSHeading2"/>
              <w:spacing w:before="120"/>
              <w:rPr>
                <w:rFonts w:asciiTheme="minorHAnsi" w:eastAsiaTheme="minorHAnsi" w:hAnsiTheme="minorHAnsi" w:cstheme="minorBidi"/>
                <w:b w:val="0"/>
              </w:rPr>
            </w:pPr>
            <w:r w:rsidRPr="004D7A60">
              <w:rPr>
                <w:rFonts w:asciiTheme="minorHAnsi" w:eastAsiaTheme="minorHAnsi" w:hAnsiTheme="minorHAnsi" w:cstheme="minorBidi"/>
                <w:b w:val="0"/>
              </w:rPr>
              <w:t>2</w:t>
            </w:r>
            <w:r w:rsidR="009C4060" w:rsidRPr="004D7A60">
              <w:rPr>
                <w:rFonts w:asciiTheme="minorHAnsi" w:eastAsiaTheme="minorHAnsi" w:hAnsiTheme="minorHAnsi" w:cstheme="minorBidi"/>
                <w:b w:val="0"/>
              </w:rPr>
              <w:t>1</w:t>
            </w:r>
            <w:r w:rsidRPr="004D7A60">
              <w:rPr>
                <w:rFonts w:asciiTheme="minorHAnsi" w:eastAsiaTheme="minorHAnsi" w:hAnsiTheme="minorHAnsi" w:cstheme="minorBidi"/>
                <w:b w:val="0"/>
              </w:rPr>
              <w:t xml:space="preserve">. </w:t>
            </w:r>
            <w:r w:rsidR="00352E4D" w:rsidRPr="004D7A60">
              <w:rPr>
                <w:rFonts w:asciiTheme="minorHAnsi" w:eastAsiaTheme="minorHAnsi" w:hAnsiTheme="minorHAnsi" w:cstheme="minorBidi"/>
                <w:b w:val="0"/>
              </w:rPr>
              <w:t>Is the lone worker provided with suitable training to allow them to deal with any foreseeable emergencies?</w:t>
            </w:r>
          </w:p>
        </w:tc>
        <w:tc>
          <w:tcPr>
            <w:tcW w:w="540" w:type="dxa"/>
            <w:shd w:val="clear" w:color="auto" w:fill="auto"/>
            <w:tcMar>
              <w:left w:w="51" w:type="dxa"/>
              <w:right w:w="51" w:type="dxa"/>
            </w:tcMar>
          </w:tcPr>
          <w:p w14:paraId="24DC6135" w14:textId="040770A7" w:rsidR="00352E4D" w:rsidRPr="004D7A60" w:rsidRDefault="00966C11" w:rsidP="00911850">
            <w:pPr>
              <w:pStyle w:val="HSSHeading2"/>
              <w:spacing w:before="120"/>
              <w:rPr>
                <w:rFonts w:asciiTheme="minorHAnsi" w:eastAsiaTheme="minorHAnsi" w:hAnsiTheme="minorHAnsi" w:cstheme="minorBidi"/>
                <w:b w:val="0"/>
              </w:rPr>
            </w:pPr>
            <w:r>
              <w:rPr>
                <w:rFonts w:asciiTheme="minorHAnsi" w:eastAsiaTheme="minorHAnsi" w:hAnsiTheme="minorHAnsi" w:cstheme="minorBidi"/>
                <w:b w:val="0"/>
              </w:rPr>
              <w:t>YES</w:t>
            </w:r>
          </w:p>
        </w:tc>
        <w:tc>
          <w:tcPr>
            <w:tcW w:w="540" w:type="dxa"/>
            <w:shd w:val="clear" w:color="auto" w:fill="auto"/>
            <w:tcMar>
              <w:left w:w="51" w:type="dxa"/>
              <w:right w:w="51" w:type="dxa"/>
            </w:tcMar>
          </w:tcPr>
          <w:p w14:paraId="358A0133"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734" w:type="dxa"/>
            <w:shd w:val="clear" w:color="auto" w:fill="auto"/>
          </w:tcPr>
          <w:p w14:paraId="0A5CDE4B" w14:textId="77777777" w:rsidR="00352E4D" w:rsidRPr="004D7A60" w:rsidRDefault="00352E4D" w:rsidP="00911850">
            <w:pPr>
              <w:pStyle w:val="HSSHeading2"/>
              <w:spacing w:before="120"/>
              <w:rPr>
                <w:rFonts w:asciiTheme="minorHAnsi" w:eastAsiaTheme="minorHAnsi" w:hAnsiTheme="minorHAnsi" w:cstheme="minorBidi"/>
                <w:b w:val="0"/>
              </w:rPr>
            </w:pPr>
          </w:p>
        </w:tc>
        <w:tc>
          <w:tcPr>
            <w:tcW w:w="3615" w:type="dxa"/>
            <w:shd w:val="clear" w:color="auto" w:fill="auto"/>
          </w:tcPr>
          <w:p w14:paraId="27C891C7" w14:textId="77777777" w:rsidR="00352E4D" w:rsidRPr="004D7A60" w:rsidRDefault="00352E4D" w:rsidP="00911850">
            <w:pPr>
              <w:pStyle w:val="HSSHeading2"/>
              <w:spacing w:before="120"/>
              <w:rPr>
                <w:rFonts w:asciiTheme="minorHAnsi" w:eastAsiaTheme="minorHAnsi" w:hAnsiTheme="minorHAnsi" w:cstheme="minorBidi"/>
                <w:b w:val="0"/>
              </w:rPr>
            </w:pPr>
          </w:p>
        </w:tc>
      </w:tr>
    </w:tbl>
    <w:p w14:paraId="6CDB8EAD" w14:textId="77777777" w:rsidR="00352E4D" w:rsidRPr="004D7A60" w:rsidRDefault="00352E4D" w:rsidP="00C30509">
      <w:pPr>
        <w:spacing w:after="0" w:line="240" w:lineRule="auto"/>
        <w:jc w:val="both"/>
        <w:rPr>
          <w:sz w:val="20"/>
          <w:szCs w:val="20"/>
        </w:rPr>
      </w:pPr>
    </w:p>
    <w:p w14:paraId="3DFD7BDB" w14:textId="77777777" w:rsidR="00352E4D" w:rsidRPr="004D7A60" w:rsidRDefault="00352E4D" w:rsidP="00C30509">
      <w:pPr>
        <w:spacing w:after="0" w:line="240" w:lineRule="auto"/>
        <w:jc w:val="both"/>
        <w:rPr>
          <w:sz w:val="20"/>
          <w:szCs w:val="20"/>
        </w:rPr>
      </w:pPr>
    </w:p>
    <w:p w14:paraId="4AB1F93E" w14:textId="6599577B" w:rsidR="00C30509" w:rsidRPr="004D7A60" w:rsidRDefault="00C95E9D" w:rsidP="00AD3F43">
      <w:pPr>
        <w:spacing w:after="0" w:line="240" w:lineRule="auto"/>
        <w:jc w:val="right"/>
        <w:rPr>
          <w:sz w:val="20"/>
          <w:szCs w:val="20"/>
        </w:rPr>
      </w:pPr>
      <w:r w:rsidRPr="004D7A60">
        <w:rPr>
          <w:sz w:val="20"/>
          <w:szCs w:val="20"/>
        </w:rPr>
        <w:t xml:space="preserve">Lilian </w:t>
      </w:r>
      <w:proofErr w:type="spellStart"/>
      <w:r w:rsidRPr="004D7A60">
        <w:rPr>
          <w:sz w:val="20"/>
          <w:szCs w:val="20"/>
        </w:rPr>
        <w:t>Andoh</w:t>
      </w:r>
      <w:proofErr w:type="spellEnd"/>
    </w:p>
    <w:p w14:paraId="354D1BB4" w14:textId="4F0F9685" w:rsidR="00A33777" w:rsidRPr="004D7A60" w:rsidRDefault="00892192" w:rsidP="00AD3F43">
      <w:pPr>
        <w:spacing w:after="0" w:line="240" w:lineRule="auto"/>
        <w:jc w:val="right"/>
        <w:rPr>
          <w:sz w:val="20"/>
          <w:szCs w:val="20"/>
        </w:rPr>
      </w:pPr>
      <w:r w:rsidRPr="004D7A60">
        <w:rPr>
          <w:sz w:val="20"/>
          <w:szCs w:val="20"/>
        </w:rPr>
        <w:t xml:space="preserve">SSPP </w:t>
      </w:r>
      <w:r w:rsidR="006031A2" w:rsidRPr="004D7A60">
        <w:rPr>
          <w:sz w:val="20"/>
          <w:szCs w:val="20"/>
        </w:rPr>
        <w:t>Faculty Health &amp; Safety Committee</w:t>
      </w:r>
    </w:p>
    <w:p w14:paraId="28B39EE9" w14:textId="2A2C7FD2" w:rsidR="00C30509" w:rsidRPr="004D7A60" w:rsidRDefault="00892192" w:rsidP="00AD3F43">
      <w:pPr>
        <w:spacing w:after="0" w:line="240" w:lineRule="auto"/>
        <w:jc w:val="right"/>
        <w:rPr>
          <w:sz w:val="20"/>
          <w:szCs w:val="20"/>
        </w:rPr>
      </w:pPr>
      <w:r w:rsidRPr="004D7A60">
        <w:rPr>
          <w:sz w:val="20"/>
          <w:szCs w:val="20"/>
        </w:rPr>
        <w:t>November</w:t>
      </w:r>
      <w:r w:rsidR="00BD6734" w:rsidRPr="004D7A60">
        <w:rPr>
          <w:sz w:val="20"/>
          <w:szCs w:val="20"/>
        </w:rPr>
        <w:t xml:space="preserve"> 20</w:t>
      </w:r>
      <w:r w:rsidR="00C95E9D" w:rsidRPr="004D7A60">
        <w:rPr>
          <w:sz w:val="20"/>
          <w:szCs w:val="20"/>
        </w:rPr>
        <w:t>20</w:t>
      </w:r>
    </w:p>
    <w:p w14:paraId="0DE40CE4" w14:textId="77777777" w:rsidR="008E66D3" w:rsidRPr="008E66D3" w:rsidRDefault="008E66D3" w:rsidP="00AD3F43">
      <w:pPr>
        <w:jc w:val="right"/>
        <w:rPr>
          <w:i/>
        </w:rPr>
      </w:pPr>
    </w:p>
    <w:sectPr w:rsidR="008E66D3" w:rsidRPr="008E66D3" w:rsidSect="001D64EC">
      <w:headerReference w:type="default" r:id="rId15"/>
      <w:footerReference w:type="default" r:id="rId16"/>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F5B9" w14:textId="77777777" w:rsidR="001D4F0F" w:rsidRDefault="001D4F0F" w:rsidP="001724F2">
      <w:pPr>
        <w:spacing w:after="0" w:line="240" w:lineRule="auto"/>
      </w:pPr>
      <w:r>
        <w:separator/>
      </w:r>
    </w:p>
  </w:endnote>
  <w:endnote w:type="continuationSeparator" w:id="0">
    <w:p w14:paraId="7EDB820B" w14:textId="77777777" w:rsidR="001D4F0F" w:rsidRDefault="001D4F0F" w:rsidP="001724F2">
      <w:pPr>
        <w:spacing w:after="0" w:line="240" w:lineRule="auto"/>
      </w:pPr>
      <w:r>
        <w:continuationSeparator/>
      </w:r>
    </w:p>
  </w:endnote>
  <w:endnote w:type="continuationNotice" w:id="1">
    <w:p w14:paraId="444C6B9D" w14:textId="77777777" w:rsidR="001D4F0F" w:rsidRDefault="001D4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367378"/>
      <w:docPartObj>
        <w:docPartGallery w:val="Page Numbers (Bottom of Page)"/>
        <w:docPartUnique/>
      </w:docPartObj>
    </w:sdtPr>
    <w:sdtEndPr>
      <w:rPr>
        <w:noProof/>
      </w:rPr>
    </w:sdtEndPr>
    <w:sdtContent>
      <w:p w14:paraId="7D465D88" w14:textId="43A52907" w:rsidR="004B597E" w:rsidRDefault="004B597E">
        <w:pPr>
          <w:pStyle w:val="Footer"/>
          <w:jc w:val="right"/>
        </w:pPr>
        <w:r>
          <w:fldChar w:fldCharType="begin"/>
        </w:r>
        <w:r>
          <w:instrText xml:space="preserve"> PAGE   \* MERGEFORMAT </w:instrText>
        </w:r>
        <w:r>
          <w:fldChar w:fldCharType="separate"/>
        </w:r>
        <w:r w:rsidR="004C107D">
          <w:rPr>
            <w:noProof/>
          </w:rPr>
          <w:t>1</w:t>
        </w:r>
        <w:r>
          <w:rPr>
            <w:noProof/>
          </w:rPr>
          <w:fldChar w:fldCharType="end"/>
        </w:r>
      </w:p>
    </w:sdtContent>
  </w:sdt>
  <w:p w14:paraId="0F7F2644" w14:textId="77777777" w:rsidR="004B597E" w:rsidRDefault="004B5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D7C78" w14:textId="77777777" w:rsidR="001D4F0F" w:rsidRDefault="001D4F0F" w:rsidP="001724F2">
      <w:pPr>
        <w:spacing w:after="0" w:line="240" w:lineRule="auto"/>
      </w:pPr>
      <w:r>
        <w:separator/>
      </w:r>
    </w:p>
  </w:footnote>
  <w:footnote w:type="continuationSeparator" w:id="0">
    <w:p w14:paraId="603CDBFD" w14:textId="77777777" w:rsidR="001D4F0F" w:rsidRDefault="001D4F0F" w:rsidP="001724F2">
      <w:pPr>
        <w:spacing w:after="0" w:line="240" w:lineRule="auto"/>
      </w:pPr>
      <w:r>
        <w:continuationSeparator/>
      </w:r>
    </w:p>
  </w:footnote>
  <w:footnote w:type="continuationNotice" w:id="1">
    <w:p w14:paraId="68B2B988" w14:textId="77777777" w:rsidR="001D4F0F" w:rsidRDefault="001D4F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7837" w14:textId="177A3B41" w:rsidR="001158D4" w:rsidRDefault="001158D4" w:rsidP="001158D4">
    <w:pPr>
      <w:jc w:val="center"/>
      <w:rPr>
        <w:b/>
        <w:sz w:val="32"/>
        <w:szCs w:val="32"/>
      </w:rPr>
    </w:pPr>
    <w:r w:rsidRPr="00C70C80">
      <w:rPr>
        <w:b/>
        <w:sz w:val="32"/>
        <w:szCs w:val="32"/>
      </w:rPr>
      <w:t>FACULTY OF</w:t>
    </w:r>
    <w:r w:rsidR="008C2A0E">
      <w:rPr>
        <w:b/>
        <w:sz w:val="32"/>
        <w:szCs w:val="32"/>
      </w:rPr>
      <w:t xml:space="preserve"> SOCIAL SCIENCE &amp; PUBLIC POLICY</w:t>
    </w:r>
  </w:p>
  <w:p w14:paraId="473FFD16" w14:textId="3323C520" w:rsidR="007D2AB2" w:rsidRPr="007D2AB2" w:rsidRDefault="007D2AB2" w:rsidP="007D2AB2">
    <w:pPr>
      <w:jc w:val="center"/>
      <w:rPr>
        <w:b/>
        <w:sz w:val="32"/>
        <w:szCs w:val="40"/>
      </w:rPr>
    </w:pPr>
    <w:r>
      <w:rPr>
        <w:b/>
        <w:sz w:val="32"/>
        <w:szCs w:val="40"/>
      </w:rPr>
      <w:t xml:space="preserve">LONE WORKING </w:t>
    </w:r>
    <w:r w:rsidRPr="00E10EE8">
      <w:rPr>
        <w:b/>
        <w:sz w:val="32"/>
        <w:szCs w:val="40"/>
      </w:rPr>
      <w:t>POLICY</w:t>
    </w:r>
    <w:r>
      <w:rPr>
        <w:b/>
        <w:sz w:val="32"/>
        <w:szCs w:val="40"/>
      </w:rPr>
      <w:t xml:space="preserve"> &amp; </w:t>
    </w:r>
    <w:r w:rsidR="00DE1CD0">
      <w:rPr>
        <w:b/>
        <w:sz w:val="32"/>
        <w:szCs w:val="40"/>
      </w:rPr>
      <w:t>GUIDANCE</w:t>
    </w:r>
    <w:r w:rsidRPr="00E10EE8">
      <w:rPr>
        <w:b/>
        <w:sz w:val="32"/>
        <w:szCs w:val="40"/>
      </w:rPr>
      <w:t xml:space="preserv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3AD1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04893"/>
    <w:multiLevelType w:val="hybridMultilevel"/>
    <w:tmpl w:val="DBB2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12E12"/>
    <w:multiLevelType w:val="multilevel"/>
    <w:tmpl w:val="496AE0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F5AE0"/>
    <w:multiLevelType w:val="hybridMultilevel"/>
    <w:tmpl w:val="07B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05596"/>
    <w:multiLevelType w:val="hybridMultilevel"/>
    <w:tmpl w:val="60D4F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23563"/>
    <w:multiLevelType w:val="hybridMultilevel"/>
    <w:tmpl w:val="A106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D6A6E"/>
    <w:multiLevelType w:val="multilevel"/>
    <w:tmpl w:val="AA8E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F624C"/>
    <w:multiLevelType w:val="hybridMultilevel"/>
    <w:tmpl w:val="9ACE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37536"/>
    <w:multiLevelType w:val="hybridMultilevel"/>
    <w:tmpl w:val="EF2AA6BA"/>
    <w:lvl w:ilvl="0" w:tplc="B8263B4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667B61"/>
    <w:multiLevelType w:val="hybridMultilevel"/>
    <w:tmpl w:val="F1C2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51BCA"/>
    <w:multiLevelType w:val="hybridMultilevel"/>
    <w:tmpl w:val="7EB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9127C"/>
    <w:multiLevelType w:val="hybridMultilevel"/>
    <w:tmpl w:val="9EC44F3A"/>
    <w:lvl w:ilvl="0" w:tplc="48EA9772">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71C40"/>
    <w:multiLevelType w:val="hybridMultilevel"/>
    <w:tmpl w:val="D714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90A1A"/>
    <w:multiLevelType w:val="hybridMultilevel"/>
    <w:tmpl w:val="60F4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C4AAA"/>
    <w:multiLevelType w:val="hybridMultilevel"/>
    <w:tmpl w:val="593A6F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2E725BC"/>
    <w:multiLevelType w:val="hybridMultilevel"/>
    <w:tmpl w:val="B4AE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E2556"/>
    <w:multiLevelType w:val="hybridMultilevel"/>
    <w:tmpl w:val="2A5A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337B3"/>
    <w:multiLevelType w:val="hybridMultilevel"/>
    <w:tmpl w:val="1936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559A8"/>
    <w:multiLevelType w:val="hybridMultilevel"/>
    <w:tmpl w:val="BBCE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23F08"/>
    <w:multiLevelType w:val="hybridMultilevel"/>
    <w:tmpl w:val="BA44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A55FB"/>
    <w:multiLevelType w:val="hybridMultilevel"/>
    <w:tmpl w:val="ABA46296"/>
    <w:lvl w:ilvl="0" w:tplc="93083E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75370"/>
    <w:multiLevelType w:val="hybridMultilevel"/>
    <w:tmpl w:val="5F5E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80B1E"/>
    <w:multiLevelType w:val="hybridMultilevel"/>
    <w:tmpl w:val="7A047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AC6FD8"/>
    <w:multiLevelType w:val="hybridMultilevel"/>
    <w:tmpl w:val="E3B0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16"/>
  </w:num>
  <w:num w:numId="5">
    <w:abstractNumId w:val="0"/>
  </w:num>
  <w:num w:numId="6">
    <w:abstractNumId w:val="8"/>
  </w:num>
  <w:num w:numId="7">
    <w:abstractNumId w:val="20"/>
  </w:num>
  <w:num w:numId="8">
    <w:abstractNumId w:val="10"/>
  </w:num>
  <w:num w:numId="9">
    <w:abstractNumId w:val="12"/>
  </w:num>
  <w:num w:numId="10">
    <w:abstractNumId w:val="15"/>
  </w:num>
  <w:num w:numId="11">
    <w:abstractNumId w:val="3"/>
  </w:num>
  <w:num w:numId="12">
    <w:abstractNumId w:val="14"/>
  </w:num>
  <w:num w:numId="13">
    <w:abstractNumId w:val="4"/>
  </w:num>
  <w:num w:numId="14">
    <w:abstractNumId w:val="21"/>
  </w:num>
  <w:num w:numId="15">
    <w:abstractNumId w:val="23"/>
  </w:num>
  <w:num w:numId="16">
    <w:abstractNumId w:val="7"/>
  </w:num>
  <w:num w:numId="17">
    <w:abstractNumId w:val="9"/>
  </w:num>
  <w:num w:numId="18">
    <w:abstractNumId w:val="19"/>
  </w:num>
  <w:num w:numId="19">
    <w:abstractNumId w:val="22"/>
  </w:num>
  <w:num w:numId="20">
    <w:abstractNumId w:val="17"/>
  </w:num>
  <w:num w:numId="21">
    <w:abstractNumId w:val="1"/>
  </w:num>
  <w:num w:numId="22">
    <w:abstractNumId w:val="18"/>
  </w:num>
  <w:num w:numId="23">
    <w:abstractNumId w:val="2"/>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4F2"/>
    <w:rsid w:val="00007756"/>
    <w:rsid w:val="00011601"/>
    <w:rsid w:val="00016A1A"/>
    <w:rsid w:val="00017628"/>
    <w:rsid w:val="00017F2F"/>
    <w:rsid w:val="000238CB"/>
    <w:rsid w:val="000254A5"/>
    <w:rsid w:val="00032C34"/>
    <w:rsid w:val="00033EFA"/>
    <w:rsid w:val="00037A02"/>
    <w:rsid w:val="00053938"/>
    <w:rsid w:val="00066091"/>
    <w:rsid w:val="000708DB"/>
    <w:rsid w:val="00072536"/>
    <w:rsid w:val="0007476C"/>
    <w:rsid w:val="000756C7"/>
    <w:rsid w:val="000810C4"/>
    <w:rsid w:val="00081464"/>
    <w:rsid w:val="0008682E"/>
    <w:rsid w:val="00087A30"/>
    <w:rsid w:val="000955F4"/>
    <w:rsid w:val="000A1FBE"/>
    <w:rsid w:val="000A6A77"/>
    <w:rsid w:val="000C6A86"/>
    <w:rsid w:val="000E63A5"/>
    <w:rsid w:val="000E6AEA"/>
    <w:rsid w:val="000F1B57"/>
    <w:rsid w:val="000F4502"/>
    <w:rsid w:val="00100119"/>
    <w:rsid w:val="0010147C"/>
    <w:rsid w:val="001027C6"/>
    <w:rsid w:val="00113C2E"/>
    <w:rsid w:val="001158D4"/>
    <w:rsid w:val="0011648A"/>
    <w:rsid w:val="0011687C"/>
    <w:rsid w:val="0012083C"/>
    <w:rsid w:val="00120AC0"/>
    <w:rsid w:val="00126516"/>
    <w:rsid w:val="001413CF"/>
    <w:rsid w:val="00143237"/>
    <w:rsid w:val="00150B88"/>
    <w:rsid w:val="001568CA"/>
    <w:rsid w:val="001724F2"/>
    <w:rsid w:val="00181584"/>
    <w:rsid w:val="00185483"/>
    <w:rsid w:val="00187E42"/>
    <w:rsid w:val="001928FB"/>
    <w:rsid w:val="001952CD"/>
    <w:rsid w:val="001A3D8E"/>
    <w:rsid w:val="001C40A9"/>
    <w:rsid w:val="001D4F0F"/>
    <w:rsid w:val="001D64EC"/>
    <w:rsid w:val="001D74AB"/>
    <w:rsid w:val="001E0B40"/>
    <w:rsid w:val="001E5718"/>
    <w:rsid w:val="001E713E"/>
    <w:rsid w:val="001F0656"/>
    <w:rsid w:val="001F1B3D"/>
    <w:rsid w:val="001F39E5"/>
    <w:rsid w:val="002030D2"/>
    <w:rsid w:val="002101FA"/>
    <w:rsid w:val="00214062"/>
    <w:rsid w:val="00216FFB"/>
    <w:rsid w:val="00217001"/>
    <w:rsid w:val="002233E4"/>
    <w:rsid w:val="002270F7"/>
    <w:rsid w:val="00232A09"/>
    <w:rsid w:val="00233C87"/>
    <w:rsid w:val="002346DF"/>
    <w:rsid w:val="0024197E"/>
    <w:rsid w:val="00243535"/>
    <w:rsid w:val="00252FD8"/>
    <w:rsid w:val="00253DBF"/>
    <w:rsid w:val="00254390"/>
    <w:rsid w:val="002658E5"/>
    <w:rsid w:val="00265A5A"/>
    <w:rsid w:val="0027045C"/>
    <w:rsid w:val="00270EA2"/>
    <w:rsid w:val="002721F8"/>
    <w:rsid w:val="00275E84"/>
    <w:rsid w:val="0028455E"/>
    <w:rsid w:val="00286096"/>
    <w:rsid w:val="002A10F6"/>
    <w:rsid w:val="002A2129"/>
    <w:rsid w:val="002A79DB"/>
    <w:rsid w:val="002B0B0B"/>
    <w:rsid w:val="002D4DB4"/>
    <w:rsid w:val="002D5858"/>
    <w:rsid w:val="002D6371"/>
    <w:rsid w:val="002E198F"/>
    <w:rsid w:val="002E3600"/>
    <w:rsid w:val="002E5B13"/>
    <w:rsid w:val="002F7D67"/>
    <w:rsid w:val="003048A3"/>
    <w:rsid w:val="00310996"/>
    <w:rsid w:val="00311C23"/>
    <w:rsid w:val="003342D8"/>
    <w:rsid w:val="00335A34"/>
    <w:rsid w:val="0033698D"/>
    <w:rsid w:val="00345A11"/>
    <w:rsid w:val="003514E5"/>
    <w:rsid w:val="00352E4D"/>
    <w:rsid w:val="00356086"/>
    <w:rsid w:val="00367C40"/>
    <w:rsid w:val="0038129C"/>
    <w:rsid w:val="00390F62"/>
    <w:rsid w:val="00391F29"/>
    <w:rsid w:val="003931DA"/>
    <w:rsid w:val="003A6A51"/>
    <w:rsid w:val="003B1FFC"/>
    <w:rsid w:val="003B2B6A"/>
    <w:rsid w:val="003B5764"/>
    <w:rsid w:val="003C39B1"/>
    <w:rsid w:val="003C6E5A"/>
    <w:rsid w:val="003C75C3"/>
    <w:rsid w:val="003D4FB9"/>
    <w:rsid w:val="003E082C"/>
    <w:rsid w:val="003F5244"/>
    <w:rsid w:val="003F5B4C"/>
    <w:rsid w:val="00400AAC"/>
    <w:rsid w:val="00402F4C"/>
    <w:rsid w:val="0041253D"/>
    <w:rsid w:val="00426E37"/>
    <w:rsid w:val="00427F7E"/>
    <w:rsid w:val="00432217"/>
    <w:rsid w:val="00432803"/>
    <w:rsid w:val="00434167"/>
    <w:rsid w:val="00441883"/>
    <w:rsid w:val="00443F9F"/>
    <w:rsid w:val="00445857"/>
    <w:rsid w:val="00461359"/>
    <w:rsid w:val="0046296E"/>
    <w:rsid w:val="0047452A"/>
    <w:rsid w:val="004765AE"/>
    <w:rsid w:val="00485710"/>
    <w:rsid w:val="00494551"/>
    <w:rsid w:val="004A2010"/>
    <w:rsid w:val="004B0D3E"/>
    <w:rsid w:val="004B4E9A"/>
    <w:rsid w:val="004B597E"/>
    <w:rsid w:val="004B74E5"/>
    <w:rsid w:val="004C107D"/>
    <w:rsid w:val="004C3BC8"/>
    <w:rsid w:val="004C53C2"/>
    <w:rsid w:val="004C59D3"/>
    <w:rsid w:val="004D7A60"/>
    <w:rsid w:val="004E06EC"/>
    <w:rsid w:val="004E5DB9"/>
    <w:rsid w:val="004E6448"/>
    <w:rsid w:val="004E720E"/>
    <w:rsid w:val="004F1C04"/>
    <w:rsid w:val="005036C6"/>
    <w:rsid w:val="00517AF1"/>
    <w:rsid w:val="0053195B"/>
    <w:rsid w:val="0054702A"/>
    <w:rsid w:val="0055653E"/>
    <w:rsid w:val="005726D7"/>
    <w:rsid w:val="00581E5E"/>
    <w:rsid w:val="00584CA6"/>
    <w:rsid w:val="00593F36"/>
    <w:rsid w:val="005A325D"/>
    <w:rsid w:val="005A583D"/>
    <w:rsid w:val="005A63C6"/>
    <w:rsid w:val="005B13CE"/>
    <w:rsid w:val="005B43C7"/>
    <w:rsid w:val="005B7F93"/>
    <w:rsid w:val="005C5318"/>
    <w:rsid w:val="005C55E2"/>
    <w:rsid w:val="005C5FF8"/>
    <w:rsid w:val="005D1585"/>
    <w:rsid w:val="005D4EAC"/>
    <w:rsid w:val="005D6824"/>
    <w:rsid w:val="005E04D5"/>
    <w:rsid w:val="005E60B5"/>
    <w:rsid w:val="006031A2"/>
    <w:rsid w:val="00605148"/>
    <w:rsid w:val="00614952"/>
    <w:rsid w:val="0062031D"/>
    <w:rsid w:val="00623299"/>
    <w:rsid w:val="0062779A"/>
    <w:rsid w:val="0063322F"/>
    <w:rsid w:val="00634AC2"/>
    <w:rsid w:val="00653D6F"/>
    <w:rsid w:val="00673E0E"/>
    <w:rsid w:val="006801EE"/>
    <w:rsid w:val="0068667B"/>
    <w:rsid w:val="006918C2"/>
    <w:rsid w:val="00693D6E"/>
    <w:rsid w:val="006A4B5C"/>
    <w:rsid w:val="006C3464"/>
    <w:rsid w:val="006C69C4"/>
    <w:rsid w:val="006D565C"/>
    <w:rsid w:val="006E469B"/>
    <w:rsid w:val="006E4E41"/>
    <w:rsid w:val="006F75A9"/>
    <w:rsid w:val="00701D77"/>
    <w:rsid w:val="00710716"/>
    <w:rsid w:val="00715BEA"/>
    <w:rsid w:val="00721DF9"/>
    <w:rsid w:val="007271ED"/>
    <w:rsid w:val="007366F1"/>
    <w:rsid w:val="00737940"/>
    <w:rsid w:val="00742552"/>
    <w:rsid w:val="00750AC9"/>
    <w:rsid w:val="00753DDE"/>
    <w:rsid w:val="00753F6A"/>
    <w:rsid w:val="007649C0"/>
    <w:rsid w:val="007674C5"/>
    <w:rsid w:val="007677E8"/>
    <w:rsid w:val="00776C32"/>
    <w:rsid w:val="007771F9"/>
    <w:rsid w:val="00780124"/>
    <w:rsid w:val="007860F6"/>
    <w:rsid w:val="0079615F"/>
    <w:rsid w:val="007971F2"/>
    <w:rsid w:val="007A0DF6"/>
    <w:rsid w:val="007B34CD"/>
    <w:rsid w:val="007B628F"/>
    <w:rsid w:val="007B7441"/>
    <w:rsid w:val="007C07B9"/>
    <w:rsid w:val="007C0BFC"/>
    <w:rsid w:val="007C449C"/>
    <w:rsid w:val="007C55A5"/>
    <w:rsid w:val="007D093D"/>
    <w:rsid w:val="007D2AB2"/>
    <w:rsid w:val="007D7FC5"/>
    <w:rsid w:val="00800676"/>
    <w:rsid w:val="00811424"/>
    <w:rsid w:val="00814BC8"/>
    <w:rsid w:val="00815AE7"/>
    <w:rsid w:val="00821675"/>
    <w:rsid w:val="0082251A"/>
    <w:rsid w:val="00836326"/>
    <w:rsid w:val="00841674"/>
    <w:rsid w:val="008470F0"/>
    <w:rsid w:val="008528A6"/>
    <w:rsid w:val="00857FBA"/>
    <w:rsid w:val="00861180"/>
    <w:rsid w:val="00863733"/>
    <w:rsid w:val="00864BD1"/>
    <w:rsid w:val="00877A01"/>
    <w:rsid w:val="008854D3"/>
    <w:rsid w:val="00892192"/>
    <w:rsid w:val="00896689"/>
    <w:rsid w:val="008A48A8"/>
    <w:rsid w:val="008B1C81"/>
    <w:rsid w:val="008B3219"/>
    <w:rsid w:val="008B64A7"/>
    <w:rsid w:val="008C16ED"/>
    <w:rsid w:val="008C2A0E"/>
    <w:rsid w:val="008E5E6A"/>
    <w:rsid w:val="008E66D3"/>
    <w:rsid w:val="008F4CFF"/>
    <w:rsid w:val="008F613B"/>
    <w:rsid w:val="009008A9"/>
    <w:rsid w:val="00911850"/>
    <w:rsid w:val="009227EA"/>
    <w:rsid w:val="00934A00"/>
    <w:rsid w:val="00936268"/>
    <w:rsid w:val="0093694B"/>
    <w:rsid w:val="00945532"/>
    <w:rsid w:val="00947752"/>
    <w:rsid w:val="00962036"/>
    <w:rsid w:val="00965FC9"/>
    <w:rsid w:val="00966C11"/>
    <w:rsid w:val="00970AC2"/>
    <w:rsid w:val="009763F9"/>
    <w:rsid w:val="0097680B"/>
    <w:rsid w:val="00995106"/>
    <w:rsid w:val="009B5285"/>
    <w:rsid w:val="009B65FB"/>
    <w:rsid w:val="009C23B5"/>
    <w:rsid w:val="009C4060"/>
    <w:rsid w:val="009E36EF"/>
    <w:rsid w:val="009E39D4"/>
    <w:rsid w:val="009E535A"/>
    <w:rsid w:val="009E735A"/>
    <w:rsid w:val="009E7FD7"/>
    <w:rsid w:val="00A10B01"/>
    <w:rsid w:val="00A23C71"/>
    <w:rsid w:val="00A275C6"/>
    <w:rsid w:val="00A33777"/>
    <w:rsid w:val="00A36DFA"/>
    <w:rsid w:val="00A53C81"/>
    <w:rsid w:val="00A67C30"/>
    <w:rsid w:val="00A710F6"/>
    <w:rsid w:val="00A7307B"/>
    <w:rsid w:val="00A7453B"/>
    <w:rsid w:val="00A767A6"/>
    <w:rsid w:val="00A76B01"/>
    <w:rsid w:val="00A82779"/>
    <w:rsid w:val="00A91107"/>
    <w:rsid w:val="00A95D7F"/>
    <w:rsid w:val="00AA095F"/>
    <w:rsid w:val="00AA2232"/>
    <w:rsid w:val="00AA37F2"/>
    <w:rsid w:val="00AA43B8"/>
    <w:rsid w:val="00AB070A"/>
    <w:rsid w:val="00AB2247"/>
    <w:rsid w:val="00AC43CA"/>
    <w:rsid w:val="00AD00CD"/>
    <w:rsid w:val="00AD0363"/>
    <w:rsid w:val="00AD0858"/>
    <w:rsid w:val="00AD3F43"/>
    <w:rsid w:val="00AD5052"/>
    <w:rsid w:val="00AE2A85"/>
    <w:rsid w:val="00AE5168"/>
    <w:rsid w:val="00B0614A"/>
    <w:rsid w:val="00B149FA"/>
    <w:rsid w:val="00B2450B"/>
    <w:rsid w:val="00B24A76"/>
    <w:rsid w:val="00B32196"/>
    <w:rsid w:val="00B35DE2"/>
    <w:rsid w:val="00B3739C"/>
    <w:rsid w:val="00B42A9C"/>
    <w:rsid w:val="00B435A5"/>
    <w:rsid w:val="00B43A3C"/>
    <w:rsid w:val="00B4759A"/>
    <w:rsid w:val="00B52B74"/>
    <w:rsid w:val="00B540DA"/>
    <w:rsid w:val="00B73789"/>
    <w:rsid w:val="00B754F5"/>
    <w:rsid w:val="00B80603"/>
    <w:rsid w:val="00B8170F"/>
    <w:rsid w:val="00B82C58"/>
    <w:rsid w:val="00B90622"/>
    <w:rsid w:val="00B92BEA"/>
    <w:rsid w:val="00BA23FC"/>
    <w:rsid w:val="00BB0A45"/>
    <w:rsid w:val="00BC5EDC"/>
    <w:rsid w:val="00BC7D4C"/>
    <w:rsid w:val="00BD60B6"/>
    <w:rsid w:val="00BD6734"/>
    <w:rsid w:val="00BE02E7"/>
    <w:rsid w:val="00BE0872"/>
    <w:rsid w:val="00BE128E"/>
    <w:rsid w:val="00BE43C7"/>
    <w:rsid w:val="00BE4775"/>
    <w:rsid w:val="00BF163D"/>
    <w:rsid w:val="00BF494B"/>
    <w:rsid w:val="00BF73D5"/>
    <w:rsid w:val="00C10F73"/>
    <w:rsid w:val="00C128CF"/>
    <w:rsid w:val="00C155AD"/>
    <w:rsid w:val="00C22B82"/>
    <w:rsid w:val="00C30509"/>
    <w:rsid w:val="00C33678"/>
    <w:rsid w:val="00C36A25"/>
    <w:rsid w:val="00C42FC7"/>
    <w:rsid w:val="00C47BB6"/>
    <w:rsid w:val="00C63598"/>
    <w:rsid w:val="00C704B7"/>
    <w:rsid w:val="00C71A09"/>
    <w:rsid w:val="00C90E76"/>
    <w:rsid w:val="00C95E9D"/>
    <w:rsid w:val="00CC6616"/>
    <w:rsid w:val="00CD2F20"/>
    <w:rsid w:val="00CD368A"/>
    <w:rsid w:val="00CD4843"/>
    <w:rsid w:val="00CE0291"/>
    <w:rsid w:val="00CE12BD"/>
    <w:rsid w:val="00D04810"/>
    <w:rsid w:val="00D158BF"/>
    <w:rsid w:val="00D27CBA"/>
    <w:rsid w:val="00D33E4F"/>
    <w:rsid w:val="00D4181F"/>
    <w:rsid w:val="00D44B10"/>
    <w:rsid w:val="00D4643E"/>
    <w:rsid w:val="00D4708B"/>
    <w:rsid w:val="00D53781"/>
    <w:rsid w:val="00D63AD2"/>
    <w:rsid w:val="00D66C9E"/>
    <w:rsid w:val="00D70891"/>
    <w:rsid w:val="00D72971"/>
    <w:rsid w:val="00D7507B"/>
    <w:rsid w:val="00D77C21"/>
    <w:rsid w:val="00D81E04"/>
    <w:rsid w:val="00D9089E"/>
    <w:rsid w:val="00D9788E"/>
    <w:rsid w:val="00DA2FC5"/>
    <w:rsid w:val="00DA4AE2"/>
    <w:rsid w:val="00DA6E47"/>
    <w:rsid w:val="00DA70CD"/>
    <w:rsid w:val="00DC1C9E"/>
    <w:rsid w:val="00DC5340"/>
    <w:rsid w:val="00DC5C98"/>
    <w:rsid w:val="00DD0AFA"/>
    <w:rsid w:val="00DD4E7E"/>
    <w:rsid w:val="00DE1CD0"/>
    <w:rsid w:val="00DE22BA"/>
    <w:rsid w:val="00DE3FC9"/>
    <w:rsid w:val="00DF2CF0"/>
    <w:rsid w:val="00E05D75"/>
    <w:rsid w:val="00E10EE8"/>
    <w:rsid w:val="00E40F06"/>
    <w:rsid w:val="00E45963"/>
    <w:rsid w:val="00E51C74"/>
    <w:rsid w:val="00E6346B"/>
    <w:rsid w:val="00E761AD"/>
    <w:rsid w:val="00E81A83"/>
    <w:rsid w:val="00E82B21"/>
    <w:rsid w:val="00E90410"/>
    <w:rsid w:val="00E90414"/>
    <w:rsid w:val="00E9176C"/>
    <w:rsid w:val="00E91CB7"/>
    <w:rsid w:val="00E9372D"/>
    <w:rsid w:val="00E96D07"/>
    <w:rsid w:val="00EA0E29"/>
    <w:rsid w:val="00EA32EF"/>
    <w:rsid w:val="00EB7EAB"/>
    <w:rsid w:val="00EC346B"/>
    <w:rsid w:val="00EC63A8"/>
    <w:rsid w:val="00ED0B57"/>
    <w:rsid w:val="00ED49D1"/>
    <w:rsid w:val="00EE256A"/>
    <w:rsid w:val="00EE3174"/>
    <w:rsid w:val="00EE509B"/>
    <w:rsid w:val="00EE6D2F"/>
    <w:rsid w:val="00EF48CD"/>
    <w:rsid w:val="00EF7C3E"/>
    <w:rsid w:val="00F00198"/>
    <w:rsid w:val="00F037A3"/>
    <w:rsid w:val="00F049B0"/>
    <w:rsid w:val="00F10873"/>
    <w:rsid w:val="00F16C0F"/>
    <w:rsid w:val="00F255F9"/>
    <w:rsid w:val="00F30BD7"/>
    <w:rsid w:val="00F32D7B"/>
    <w:rsid w:val="00F45942"/>
    <w:rsid w:val="00F75496"/>
    <w:rsid w:val="00F81225"/>
    <w:rsid w:val="00F81DC4"/>
    <w:rsid w:val="00FA65BE"/>
    <w:rsid w:val="00FA7E36"/>
    <w:rsid w:val="00FB2BBB"/>
    <w:rsid w:val="00FC0894"/>
    <w:rsid w:val="00FC5073"/>
    <w:rsid w:val="00FC73FF"/>
    <w:rsid w:val="00FD3F6F"/>
    <w:rsid w:val="00FE7743"/>
    <w:rsid w:val="00FF117E"/>
    <w:rsid w:val="00FF2AB5"/>
    <w:rsid w:val="00FF4D1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D7AE782"/>
  <w15:docId w15:val="{EA71760C-436E-4BD3-97B4-58C32693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4F2"/>
  </w:style>
  <w:style w:type="paragraph" w:styleId="Footer">
    <w:name w:val="footer"/>
    <w:basedOn w:val="Normal"/>
    <w:link w:val="FooterChar"/>
    <w:uiPriority w:val="99"/>
    <w:unhideWhenUsed/>
    <w:rsid w:val="00172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4F2"/>
  </w:style>
  <w:style w:type="table" w:styleId="TableGrid">
    <w:name w:val="Table Grid"/>
    <w:basedOn w:val="TableNormal"/>
    <w:uiPriority w:val="39"/>
    <w:rsid w:val="0017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5C6"/>
    <w:pPr>
      <w:ind w:left="720"/>
      <w:contextualSpacing/>
    </w:pPr>
  </w:style>
  <w:style w:type="paragraph" w:styleId="ListBullet">
    <w:name w:val="List Bullet"/>
    <w:basedOn w:val="Normal"/>
    <w:rsid w:val="00A275C6"/>
    <w:pPr>
      <w:numPr>
        <w:numId w:val="5"/>
      </w:numPr>
      <w:spacing w:after="0" w:line="240" w:lineRule="auto"/>
    </w:pPr>
    <w:rPr>
      <w:rFonts w:ascii="Arial" w:eastAsia="Times New Roman" w:hAnsi="Arial" w:cs="Arial"/>
      <w:sz w:val="28"/>
      <w:szCs w:val="24"/>
      <w:lang w:eastAsia="en-GB"/>
    </w:rPr>
  </w:style>
  <w:style w:type="character" w:styleId="Hyperlink">
    <w:name w:val="Hyperlink"/>
    <w:basedOn w:val="DefaultParagraphFont"/>
    <w:unhideWhenUsed/>
    <w:rsid w:val="00BE4775"/>
    <w:rPr>
      <w:color w:val="0563C1"/>
      <w:u w:val="single"/>
    </w:rPr>
  </w:style>
  <w:style w:type="character" w:styleId="PlaceholderText">
    <w:name w:val="Placeholder Text"/>
    <w:basedOn w:val="DefaultParagraphFont"/>
    <w:uiPriority w:val="99"/>
    <w:semiHidden/>
    <w:rsid w:val="008E66D3"/>
    <w:rPr>
      <w:color w:val="808080"/>
    </w:rPr>
  </w:style>
  <w:style w:type="character" w:styleId="CommentReference">
    <w:name w:val="annotation reference"/>
    <w:basedOn w:val="DefaultParagraphFont"/>
    <w:uiPriority w:val="99"/>
    <w:semiHidden/>
    <w:unhideWhenUsed/>
    <w:rsid w:val="00C30509"/>
    <w:rPr>
      <w:sz w:val="16"/>
      <w:szCs w:val="16"/>
    </w:rPr>
  </w:style>
  <w:style w:type="paragraph" w:styleId="CommentText">
    <w:name w:val="annotation text"/>
    <w:basedOn w:val="Normal"/>
    <w:link w:val="CommentTextChar"/>
    <w:uiPriority w:val="99"/>
    <w:semiHidden/>
    <w:unhideWhenUsed/>
    <w:rsid w:val="00C30509"/>
    <w:pPr>
      <w:spacing w:line="240" w:lineRule="auto"/>
    </w:pPr>
    <w:rPr>
      <w:rFonts w:ascii="Calibri" w:eastAsia="Calibri" w:hAnsi="Calibri" w:cs="Calibri"/>
      <w:sz w:val="20"/>
      <w:szCs w:val="20"/>
      <w:lang w:eastAsia="ar-SA"/>
    </w:rPr>
  </w:style>
  <w:style w:type="character" w:customStyle="1" w:styleId="CommentTextChar">
    <w:name w:val="Comment Text Char"/>
    <w:basedOn w:val="DefaultParagraphFont"/>
    <w:link w:val="CommentText"/>
    <w:uiPriority w:val="99"/>
    <w:semiHidden/>
    <w:rsid w:val="00C30509"/>
    <w:rPr>
      <w:rFonts w:ascii="Calibri" w:eastAsia="Calibri" w:hAnsi="Calibri" w:cs="Calibri"/>
      <w:sz w:val="20"/>
      <w:szCs w:val="20"/>
      <w:lang w:eastAsia="ar-SA"/>
    </w:rPr>
  </w:style>
  <w:style w:type="paragraph" w:styleId="BalloonText">
    <w:name w:val="Balloon Text"/>
    <w:basedOn w:val="Normal"/>
    <w:link w:val="BalloonTextChar"/>
    <w:uiPriority w:val="99"/>
    <w:semiHidden/>
    <w:unhideWhenUsed/>
    <w:rsid w:val="00C30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509"/>
    <w:rPr>
      <w:rFonts w:ascii="Segoe UI" w:hAnsi="Segoe UI" w:cs="Segoe UI"/>
      <w:sz w:val="18"/>
      <w:szCs w:val="18"/>
    </w:rPr>
  </w:style>
  <w:style w:type="paragraph" w:customStyle="1" w:styleId="Default">
    <w:name w:val="Default"/>
    <w:rsid w:val="00AB2247"/>
    <w:pPr>
      <w:widowControl w:val="0"/>
      <w:autoSpaceDE w:val="0"/>
      <w:autoSpaceDN w:val="0"/>
      <w:adjustRightInd w:val="0"/>
      <w:spacing w:after="0" w:line="240" w:lineRule="auto"/>
    </w:pPr>
    <w:rPr>
      <w:rFonts w:ascii="Verdana" w:hAnsi="Verdana" w:cs="Verdana"/>
      <w:color w:val="000000"/>
      <w:sz w:val="24"/>
      <w:szCs w:val="24"/>
      <w:lang w:val="en-US"/>
    </w:rPr>
  </w:style>
  <w:style w:type="paragraph" w:customStyle="1" w:styleId="HSSHeading2">
    <w:name w:val="HSS Heading 2"/>
    <w:basedOn w:val="Normal"/>
    <w:rsid w:val="00352E4D"/>
    <w:pPr>
      <w:spacing w:before="240" w:after="240" w:line="240" w:lineRule="auto"/>
    </w:pPr>
    <w:rPr>
      <w:rFonts w:ascii="Verdana" w:eastAsia="Times New Roman" w:hAnsi="Verdana" w:cs="Arial"/>
      <w:b/>
      <w:sz w:val="20"/>
      <w:szCs w:val="20"/>
    </w:rPr>
  </w:style>
  <w:style w:type="paragraph" w:styleId="CommentSubject">
    <w:name w:val="annotation subject"/>
    <w:basedOn w:val="CommentText"/>
    <w:next w:val="CommentText"/>
    <w:link w:val="CommentSubjectChar"/>
    <w:uiPriority w:val="99"/>
    <w:semiHidden/>
    <w:unhideWhenUsed/>
    <w:rsid w:val="00D4643E"/>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4643E"/>
    <w:rPr>
      <w:rFonts w:ascii="Calibri" w:eastAsia="Calibri" w:hAnsi="Calibri" w:cs="Calibri"/>
      <w:b/>
      <w:bCs/>
      <w:sz w:val="20"/>
      <w:szCs w:val="20"/>
      <w:lang w:eastAsia="ar-SA"/>
    </w:rPr>
  </w:style>
  <w:style w:type="paragraph" w:styleId="NormalWeb">
    <w:name w:val="Normal (Web)"/>
    <w:basedOn w:val="Normal"/>
    <w:uiPriority w:val="99"/>
    <w:unhideWhenUsed/>
    <w:rsid w:val="00E40F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36326"/>
    <w:rPr>
      <w:color w:val="605E5C"/>
      <w:shd w:val="clear" w:color="auto" w:fill="E1DFDD"/>
    </w:rPr>
  </w:style>
  <w:style w:type="character" w:styleId="Strong">
    <w:name w:val="Strong"/>
    <w:basedOn w:val="DefaultParagraphFont"/>
    <w:uiPriority w:val="22"/>
    <w:qFormat/>
    <w:rsid w:val="008F4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1609">
      <w:bodyDiv w:val="1"/>
      <w:marLeft w:val="0"/>
      <w:marRight w:val="0"/>
      <w:marTop w:val="0"/>
      <w:marBottom w:val="0"/>
      <w:divBdr>
        <w:top w:val="none" w:sz="0" w:space="0" w:color="auto"/>
        <w:left w:val="none" w:sz="0" w:space="0" w:color="auto"/>
        <w:bottom w:val="none" w:sz="0" w:space="0" w:color="auto"/>
        <w:right w:val="none" w:sz="0" w:space="0" w:color="auto"/>
      </w:divBdr>
    </w:div>
    <w:div w:id="1897547665">
      <w:bodyDiv w:val="1"/>
      <w:marLeft w:val="0"/>
      <w:marRight w:val="0"/>
      <w:marTop w:val="0"/>
      <w:marBottom w:val="0"/>
      <w:divBdr>
        <w:top w:val="none" w:sz="0" w:space="0" w:color="auto"/>
        <w:left w:val="none" w:sz="0" w:space="0" w:color="auto"/>
        <w:bottom w:val="none" w:sz="0" w:space="0" w:color="auto"/>
        <w:right w:val="none" w:sz="0" w:space="0" w:color="auto"/>
      </w:divBdr>
      <w:divsChild>
        <w:div w:id="980696208">
          <w:marLeft w:val="0"/>
          <w:marRight w:val="0"/>
          <w:marTop w:val="0"/>
          <w:marBottom w:val="0"/>
          <w:divBdr>
            <w:top w:val="none" w:sz="0" w:space="0" w:color="auto"/>
            <w:left w:val="none" w:sz="0" w:space="0" w:color="auto"/>
            <w:bottom w:val="none" w:sz="0" w:space="0" w:color="auto"/>
            <w:right w:val="none" w:sz="0" w:space="0" w:color="auto"/>
          </w:divBdr>
        </w:div>
        <w:div w:id="2015573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l.kcl.ac.uk/about/ps/estates/reception-security/Security/Contact-U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l.kcl.ac.uk/about/ps/safety/emergency/accident-and-incident-report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l.kcl.ac.uk/about/ps/safety/emergency/accident-and-incident-report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l.kcl.ac.uk/howto/contact/emergen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B31458AFE34B5C8511B53B3636BDA2"/>
        <w:category>
          <w:name w:val="General"/>
          <w:gallery w:val="placeholder"/>
        </w:category>
        <w:types>
          <w:type w:val="bbPlcHdr"/>
        </w:types>
        <w:behaviors>
          <w:behavior w:val="content"/>
        </w:behaviors>
        <w:guid w:val="{034F7178-6340-40D3-A1AD-988E48D0EAD3}"/>
      </w:docPartPr>
      <w:docPartBody>
        <w:p w:rsidR="00977636" w:rsidRDefault="004D4903" w:rsidP="004D4903">
          <w:pPr>
            <w:pStyle w:val="A1B31458AFE34B5C8511B53B3636BDA2"/>
          </w:pPr>
          <w:r w:rsidRPr="003E3DA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B01"/>
    <w:rsid w:val="001B47D1"/>
    <w:rsid w:val="001E0896"/>
    <w:rsid w:val="002A4B01"/>
    <w:rsid w:val="004505E2"/>
    <w:rsid w:val="004D2021"/>
    <w:rsid w:val="004D4903"/>
    <w:rsid w:val="005425B7"/>
    <w:rsid w:val="005C37DC"/>
    <w:rsid w:val="00697574"/>
    <w:rsid w:val="006C5589"/>
    <w:rsid w:val="00746FD9"/>
    <w:rsid w:val="00770636"/>
    <w:rsid w:val="0092666A"/>
    <w:rsid w:val="00977636"/>
    <w:rsid w:val="00AC306C"/>
    <w:rsid w:val="00C20E68"/>
    <w:rsid w:val="00C57125"/>
    <w:rsid w:val="00C60D4E"/>
    <w:rsid w:val="00C84024"/>
    <w:rsid w:val="00C86C7C"/>
    <w:rsid w:val="00EF1BFB"/>
    <w:rsid w:val="00F4597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903"/>
    <w:rPr>
      <w:color w:val="808080"/>
    </w:rPr>
  </w:style>
  <w:style w:type="paragraph" w:customStyle="1" w:styleId="A1B31458AFE34B5C8511B53B3636BDA2">
    <w:name w:val="A1B31458AFE34B5C8511B53B3636BDA2"/>
    <w:rsid w:val="004D4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41A09005CCD40A6F855CC33838FF4" ma:contentTypeVersion="7" ma:contentTypeDescription="Create a new document." ma:contentTypeScope="" ma:versionID="42aeb92029f1e4a8b1e8eef77bf85ba0">
  <xsd:schema xmlns:xsd="http://www.w3.org/2001/XMLSchema" xmlns:xs="http://www.w3.org/2001/XMLSchema" xmlns:p="http://schemas.microsoft.com/office/2006/metadata/properties" xmlns:ns2="56aafbc5-68b4-44aa-9f8a-3f6c8948a2c1" xmlns:ns3="b353a97c-9174-4802-820b-f8f013bf71a1" targetNamespace="http://schemas.microsoft.com/office/2006/metadata/properties" ma:root="true" ma:fieldsID="49f49ff2aa4842bebd46fc6a0745c1b4" ns2:_="" ns3:_="">
    <xsd:import namespace="56aafbc5-68b4-44aa-9f8a-3f6c8948a2c1"/>
    <xsd:import namespace="b353a97c-9174-4802-820b-f8f013bf71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afbc5-68b4-44aa-9f8a-3f6c8948a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a97c-9174-4802-820b-f8f013bf71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353a97c-9174-4802-820b-f8f013bf71a1">
      <UserInfo>
        <DisplayName>Leverton, Monica</DisplayName>
        <AccountId>4696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0C44D-453B-4A6F-9447-AFB73E3A7052}"/>
</file>

<file path=customXml/itemProps2.xml><?xml version="1.0" encoding="utf-8"?>
<ds:datastoreItem xmlns:ds="http://schemas.openxmlformats.org/officeDocument/2006/customXml" ds:itemID="{D5F5F216-0178-4E60-A7AF-12D4A9D18C89}">
  <ds:schemaRefs>
    <ds:schemaRef ds:uri="http://schemas.microsoft.com/sharepoint/v3/contenttype/forms"/>
  </ds:schemaRefs>
</ds:datastoreItem>
</file>

<file path=customXml/itemProps3.xml><?xml version="1.0" encoding="utf-8"?>
<ds:datastoreItem xmlns:ds="http://schemas.openxmlformats.org/officeDocument/2006/customXml" ds:itemID="{3389FCB8-9A32-432E-9DC4-95143B8DC052}">
  <ds:schemaRefs>
    <ds:schemaRef ds:uri="b353a97c-9174-4802-820b-f8f013bf71a1"/>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6aafbc5-68b4-44aa-9f8a-3f6c8948a2c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310E6B9-5410-4864-B54F-9EA78E9D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11779</CharactersWithSpaces>
  <SharedDoc>false</SharedDoc>
  <HLinks>
    <vt:vector size="12" baseType="variant">
      <vt:variant>
        <vt:i4>1900548</vt:i4>
      </vt:variant>
      <vt:variant>
        <vt:i4>3</vt:i4>
      </vt:variant>
      <vt:variant>
        <vt:i4>0</vt:i4>
      </vt:variant>
      <vt:variant>
        <vt:i4>5</vt:i4>
      </vt:variant>
      <vt:variant>
        <vt:lpwstr>https://internal.kcl.ac.uk/about/ps/safety/emergency/accident-and-incident-reporting</vt:lpwstr>
      </vt:variant>
      <vt:variant>
        <vt:lpwstr/>
      </vt:variant>
      <vt:variant>
        <vt:i4>1900548</vt:i4>
      </vt:variant>
      <vt:variant>
        <vt:i4>0</vt:i4>
      </vt:variant>
      <vt:variant>
        <vt:i4>0</vt:i4>
      </vt:variant>
      <vt:variant>
        <vt:i4>5</vt:i4>
      </vt:variant>
      <vt:variant>
        <vt:lpwstr>https://internal.kcl.ac.uk/about/ps/safety/emergency/accident-and-incident-reporting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Andoh, Lilian</dc:creator>
  <cp:keywords/>
  <dc:description/>
  <cp:lastModifiedBy>Robinson, Janet</cp:lastModifiedBy>
  <cp:revision>2</cp:revision>
  <cp:lastPrinted>2016-06-24T22:40:00Z</cp:lastPrinted>
  <dcterms:created xsi:type="dcterms:W3CDTF">2020-11-23T22:28:00Z</dcterms:created>
  <dcterms:modified xsi:type="dcterms:W3CDTF">2020-11-23T22:28:00Z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0x010100ACB41A09005CCD40A6F855CC33838FF4</vt:lpwstr>
  </property>
</Properties>
</file>